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A1" w:rsidRDefault="00E470A1">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bl>
      <w:tblPr>
        <w:tblStyle w:val="a5"/>
        <w:tblW w:w="9348" w:type="dxa"/>
        <w:tblInd w:w="0" w:type="dxa"/>
        <w:tblLayout w:type="fixed"/>
        <w:tblLook w:val="0400" w:firstRow="0" w:lastRow="0" w:firstColumn="0" w:lastColumn="0" w:noHBand="0" w:noVBand="1"/>
      </w:tblPr>
      <w:tblGrid>
        <w:gridCol w:w="4205"/>
        <w:gridCol w:w="5143"/>
      </w:tblGrid>
      <w:tr w:rsidR="00E470A1">
        <w:tc>
          <w:tcPr>
            <w:tcW w:w="4205" w:type="dxa"/>
            <w:shd w:val="clear" w:color="auto" w:fill="auto"/>
          </w:tcPr>
          <w:p w:rsidR="00E470A1" w:rsidRDefault="00E470A1">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c>
        <w:tc>
          <w:tcPr>
            <w:tcW w:w="5143" w:type="dxa"/>
            <w:shd w:val="clear" w:color="auto" w:fill="auto"/>
          </w:tcPr>
          <w:p w:rsidR="00E470A1" w:rsidRDefault="00DC350A">
            <w:pPr>
              <w:widowControl w:val="0"/>
              <w:pBdr>
                <w:top w:val="nil"/>
                <w:left w:val="nil"/>
                <w:bottom w:val="nil"/>
                <w:right w:val="nil"/>
                <w:between w:val="nil"/>
              </w:pBdr>
              <w:spacing w:line="276" w:lineRule="auto"/>
              <w:ind w:firstLine="0"/>
              <w:jc w:val="right"/>
              <w:rPr>
                <w:color w:val="000000"/>
                <w:sz w:val="28"/>
                <w:szCs w:val="28"/>
              </w:rPr>
            </w:pPr>
            <w:r>
              <w:rPr>
                <w:color w:val="000000"/>
                <w:sz w:val="28"/>
                <w:szCs w:val="28"/>
              </w:rPr>
              <w:t>«УТВЕРЖДАЮ»</w:t>
            </w:r>
          </w:p>
          <w:p w:rsidR="00E470A1" w:rsidRDefault="00E470A1">
            <w:pPr>
              <w:widowControl w:val="0"/>
              <w:pBdr>
                <w:top w:val="nil"/>
                <w:left w:val="nil"/>
                <w:bottom w:val="nil"/>
                <w:right w:val="nil"/>
                <w:between w:val="nil"/>
              </w:pBdr>
              <w:spacing w:line="276" w:lineRule="auto"/>
              <w:ind w:firstLine="0"/>
              <w:rPr>
                <w:color w:val="000000"/>
                <w:sz w:val="28"/>
                <w:szCs w:val="28"/>
              </w:rPr>
            </w:pPr>
          </w:p>
          <w:p w:rsidR="00E470A1" w:rsidRDefault="00DC350A" w:rsidP="00C836FB">
            <w:pPr>
              <w:widowControl w:val="0"/>
              <w:pBdr>
                <w:top w:val="nil"/>
                <w:left w:val="nil"/>
                <w:bottom w:val="nil"/>
                <w:right w:val="nil"/>
                <w:between w:val="nil"/>
              </w:pBdr>
              <w:spacing w:line="276" w:lineRule="auto"/>
              <w:ind w:firstLine="0"/>
              <w:rPr>
                <w:rFonts w:ascii="Arial" w:eastAsia="Arial" w:hAnsi="Arial" w:cs="Arial"/>
                <w:color w:val="000000"/>
                <w:sz w:val="22"/>
                <w:szCs w:val="22"/>
              </w:rPr>
            </w:pPr>
            <w:r>
              <w:rPr>
                <w:color w:val="000000"/>
                <w:sz w:val="28"/>
                <w:szCs w:val="28"/>
              </w:rPr>
              <w:t>Директор Департамента государственной молодежной политики и воспитательной деятельности Министерства науки и высшего образования Российской Федерации</w:t>
            </w:r>
          </w:p>
        </w:tc>
      </w:tr>
      <w:tr w:rsidR="00E470A1">
        <w:tc>
          <w:tcPr>
            <w:tcW w:w="4205" w:type="dxa"/>
            <w:shd w:val="clear" w:color="auto" w:fill="auto"/>
          </w:tcPr>
          <w:p w:rsidR="00E470A1" w:rsidRDefault="00E470A1">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c>
        <w:tc>
          <w:tcPr>
            <w:tcW w:w="5143" w:type="dxa"/>
            <w:shd w:val="clear" w:color="auto" w:fill="auto"/>
          </w:tcPr>
          <w:p w:rsidR="00E470A1" w:rsidRDefault="00E470A1">
            <w:pPr>
              <w:widowControl w:val="0"/>
              <w:pBdr>
                <w:top w:val="nil"/>
                <w:left w:val="nil"/>
                <w:bottom w:val="nil"/>
                <w:right w:val="nil"/>
                <w:between w:val="nil"/>
              </w:pBdr>
              <w:spacing w:line="276" w:lineRule="auto"/>
              <w:ind w:firstLine="0"/>
              <w:rPr>
                <w:color w:val="000000"/>
                <w:sz w:val="28"/>
                <w:szCs w:val="28"/>
              </w:rPr>
            </w:pPr>
          </w:p>
        </w:tc>
      </w:tr>
      <w:tr w:rsidR="00E470A1">
        <w:tc>
          <w:tcPr>
            <w:tcW w:w="4205" w:type="dxa"/>
            <w:shd w:val="clear" w:color="auto" w:fill="auto"/>
          </w:tcPr>
          <w:p w:rsidR="00E470A1" w:rsidRDefault="00E470A1">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c>
        <w:tc>
          <w:tcPr>
            <w:tcW w:w="5143" w:type="dxa"/>
            <w:shd w:val="clear" w:color="auto" w:fill="auto"/>
          </w:tcPr>
          <w:p w:rsidR="00E470A1" w:rsidRDefault="00DC350A">
            <w:pPr>
              <w:widowControl w:val="0"/>
              <w:pBdr>
                <w:top w:val="nil"/>
                <w:left w:val="nil"/>
                <w:bottom w:val="nil"/>
                <w:right w:val="nil"/>
                <w:between w:val="nil"/>
              </w:pBdr>
              <w:spacing w:line="276" w:lineRule="auto"/>
              <w:ind w:firstLine="0"/>
              <w:rPr>
                <w:color w:val="000000"/>
                <w:sz w:val="28"/>
                <w:szCs w:val="28"/>
              </w:rPr>
            </w:pPr>
            <w:r>
              <w:rPr>
                <w:color w:val="000000"/>
                <w:sz w:val="28"/>
                <w:szCs w:val="28"/>
              </w:rPr>
              <w:t>_______________________ Д.В. Аширов</w:t>
            </w:r>
          </w:p>
        </w:tc>
      </w:tr>
      <w:tr w:rsidR="00E470A1">
        <w:tc>
          <w:tcPr>
            <w:tcW w:w="4205" w:type="dxa"/>
            <w:shd w:val="clear" w:color="auto" w:fill="auto"/>
          </w:tcPr>
          <w:p w:rsidR="00E470A1" w:rsidRDefault="00E470A1">
            <w:pPr>
              <w:widowControl w:val="0"/>
              <w:pBdr>
                <w:top w:val="nil"/>
                <w:left w:val="nil"/>
                <w:bottom w:val="nil"/>
                <w:right w:val="nil"/>
                <w:between w:val="nil"/>
              </w:pBdr>
              <w:spacing w:line="276" w:lineRule="auto"/>
              <w:ind w:firstLine="0"/>
              <w:rPr>
                <w:rFonts w:ascii="Arial" w:eastAsia="Arial" w:hAnsi="Arial" w:cs="Arial"/>
                <w:color w:val="000000"/>
                <w:sz w:val="22"/>
                <w:szCs w:val="22"/>
              </w:rPr>
            </w:pPr>
          </w:p>
        </w:tc>
        <w:tc>
          <w:tcPr>
            <w:tcW w:w="5143" w:type="dxa"/>
            <w:shd w:val="clear" w:color="auto" w:fill="auto"/>
          </w:tcPr>
          <w:p w:rsidR="00E470A1" w:rsidRDefault="00E470A1">
            <w:pPr>
              <w:widowControl w:val="0"/>
              <w:pBdr>
                <w:top w:val="nil"/>
                <w:left w:val="nil"/>
                <w:bottom w:val="nil"/>
                <w:right w:val="nil"/>
                <w:between w:val="nil"/>
              </w:pBdr>
              <w:spacing w:line="276" w:lineRule="auto"/>
              <w:ind w:firstLine="0"/>
              <w:jc w:val="right"/>
              <w:rPr>
                <w:color w:val="000000"/>
                <w:sz w:val="28"/>
                <w:szCs w:val="28"/>
              </w:rPr>
            </w:pPr>
          </w:p>
          <w:p w:rsidR="00E470A1" w:rsidRDefault="00700B98" w:rsidP="00E92E51">
            <w:pPr>
              <w:widowControl w:val="0"/>
              <w:pBdr>
                <w:top w:val="nil"/>
                <w:left w:val="nil"/>
                <w:bottom w:val="nil"/>
                <w:right w:val="nil"/>
                <w:between w:val="nil"/>
              </w:pBdr>
              <w:spacing w:line="276" w:lineRule="auto"/>
              <w:ind w:firstLine="0"/>
              <w:jc w:val="right"/>
              <w:rPr>
                <w:color w:val="000000"/>
                <w:sz w:val="28"/>
                <w:szCs w:val="28"/>
              </w:rPr>
            </w:pPr>
            <w:r>
              <w:rPr>
                <w:color w:val="000000"/>
                <w:sz w:val="28"/>
                <w:szCs w:val="28"/>
              </w:rPr>
              <w:t xml:space="preserve">«   </w:t>
            </w:r>
            <w:r w:rsidR="00DC350A">
              <w:rPr>
                <w:color w:val="000000"/>
                <w:sz w:val="28"/>
                <w:szCs w:val="28"/>
              </w:rPr>
              <w:t xml:space="preserve">» </w:t>
            </w:r>
            <w:r w:rsidR="00EB2521">
              <w:rPr>
                <w:color w:val="000000"/>
                <w:sz w:val="28"/>
                <w:szCs w:val="28"/>
              </w:rPr>
              <w:t>июня</w:t>
            </w:r>
            <w:r w:rsidR="00DC350A">
              <w:rPr>
                <w:color w:val="000000"/>
                <w:sz w:val="28"/>
                <w:szCs w:val="28"/>
              </w:rPr>
              <w:t xml:space="preserve"> 2021 г.</w:t>
            </w:r>
          </w:p>
        </w:tc>
      </w:tr>
    </w:tbl>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DC350A">
      <w:pPr>
        <w:pBdr>
          <w:top w:val="nil"/>
          <w:left w:val="nil"/>
          <w:bottom w:val="nil"/>
          <w:right w:val="nil"/>
          <w:between w:val="nil"/>
        </w:pBdr>
        <w:ind w:left="3" w:hanging="2"/>
        <w:jc w:val="center"/>
        <w:rPr>
          <w:b/>
          <w:color w:val="000000"/>
          <w:sz w:val="28"/>
          <w:szCs w:val="28"/>
        </w:rPr>
      </w:pPr>
      <w:r>
        <w:rPr>
          <w:b/>
          <w:color w:val="000000"/>
          <w:sz w:val="28"/>
          <w:szCs w:val="28"/>
        </w:rPr>
        <w:t xml:space="preserve">Положение </w:t>
      </w:r>
    </w:p>
    <w:p w:rsidR="00E470A1" w:rsidRDefault="00DC350A">
      <w:pPr>
        <w:pBdr>
          <w:top w:val="nil"/>
          <w:left w:val="nil"/>
          <w:bottom w:val="nil"/>
          <w:right w:val="nil"/>
          <w:between w:val="nil"/>
        </w:pBdr>
        <w:ind w:left="3" w:hanging="2"/>
        <w:jc w:val="center"/>
        <w:rPr>
          <w:color w:val="000000"/>
          <w:sz w:val="28"/>
          <w:szCs w:val="28"/>
        </w:rPr>
      </w:pPr>
      <w:r>
        <w:rPr>
          <w:b/>
          <w:color w:val="000000"/>
          <w:sz w:val="28"/>
          <w:szCs w:val="28"/>
        </w:rPr>
        <w:t xml:space="preserve">о Всероссийском конкурсе </w:t>
      </w:r>
    </w:p>
    <w:p w:rsidR="00E470A1" w:rsidRDefault="00DC350A">
      <w:pPr>
        <w:pBdr>
          <w:top w:val="nil"/>
          <w:left w:val="nil"/>
          <w:bottom w:val="nil"/>
          <w:right w:val="nil"/>
          <w:between w:val="nil"/>
        </w:pBdr>
        <w:ind w:left="3" w:hanging="2"/>
        <w:jc w:val="center"/>
        <w:rPr>
          <w:b/>
          <w:color w:val="000000"/>
          <w:sz w:val="28"/>
          <w:szCs w:val="28"/>
        </w:rPr>
      </w:pPr>
      <w:r>
        <w:rPr>
          <w:b/>
          <w:color w:val="000000"/>
          <w:sz w:val="28"/>
          <w:szCs w:val="28"/>
        </w:rPr>
        <w:t xml:space="preserve">«Лучшая практика студенческого самоуправления </w:t>
      </w:r>
      <w:r>
        <w:rPr>
          <w:b/>
          <w:color w:val="000000"/>
          <w:sz w:val="28"/>
          <w:szCs w:val="28"/>
        </w:rPr>
        <w:br/>
        <w:t>в образовательных организациях высшего образования»</w:t>
      </w: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Default="00E470A1">
      <w:pPr>
        <w:pBdr>
          <w:top w:val="nil"/>
          <w:left w:val="nil"/>
          <w:bottom w:val="nil"/>
          <w:right w:val="nil"/>
          <w:between w:val="nil"/>
        </w:pBdr>
        <w:ind w:left="3" w:hanging="2"/>
        <w:jc w:val="center"/>
        <w:rPr>
          <w:b/>
          <w:color w:val="000000"/>
          <w:sz w:val="28"/>
          <w:szCs w:val="28"/>
        </w:rPr>
      </w:pPr>
    </w:p>
    <w:p w:rsidR="00E470A1" w:rsidRPr="00F63FD5" w:rsidRDefault="00E470A1" w:rsidP="00493691">
      <w:pPr>
        <w:pBdr>
          <w:top w:val="nil"/>
          <w:left w:val="nil"/>
          <w:bottom w:val="nil"/>
          <w:right w:val="nil"/>
          <w:between w:val="nil"/>
        </w:pBdr>
        <w:ind w:firstLine="0"/>
        <w:rPr>
          <w:b/>
          <w:color w:val="000000"/>
          <w:sz w:val="28"/>
          <w:szCs w:val="28"/>
        </w:rPr>
      </w:pPr>
    </w:p>
    <w:p w:rsidR="00E470A1" w:rsidRDefault="00DC350A">
      <w:pPr>
        <w:pBdr>
          <w:top w:val="nil"/>
          <w:left w:val="nil"/>
          <w:bottom w:val="nil"/>
          <w:right w:val="nil"/>
          <w:between w:val="nil"/>
        </w:pBdr>
        <w:ind w:left="3" w:hanging="2"/>
        <w:jc w:val="center"/>
        <w:rPr>
          <w:b/>
          <w:color w:val="000000"/>
          <w:sz w:val="28"/>
          <w:szCs w:val="28"/>
        </w:rPr>
      </w:pPr>
      <w:r>
        <w:rPr>
          <w:b/>
          <w:color w:val="000000"/>
          <w:sz w:val="28"/>
          <w:szCs w:val="28"/>
        </w:rPr>
        <w:t>2021 год</w:t>
      </w:r>
    </w:p>
    <w:p w:rsidR="00E470A1" w:rsidRDefault="00DC350A">
      <w:pPr>
        <w:pBdr>
          <w:top w:val="nil"/>
          <w:left w:val="nil"/>
          <w:bottom w:val="nil"/>
          <w:right w:val="nil"/>
          <w:between w:val="nil"/>
        </w:pBdr>
        <w:ind w:firstLine="0"/>
        <w:rPr>
          <w:b/>
          <w:color w:val="000000"/>
          <w:sz w:val="28"/>
          <w:szCs w:val="28"/>
        </w:rPr>
      </w:pPr>
      <w:r>
        <w:br w:type="page"/>
      </w:r>
      <w:r>
        <w:rPr>
          <w:b/>
          <w:color w:val="000000"/>
          <w:sz w:val="28"/>
          <w:szCs w:val="28"/>
        </w:rPr>
        <w:lastRenderedPageBreak/>
        <w:t>Общие положения</w:t>
      </w:r>
    </w:p>
    <w:p w:rsidR="00E470A1" w:rsidRDefault="00E470A1">
      <w:pPr>
        <w:pBdr>
          <w:top w:val="nil"/>
          <w:left w:val="nil"/>
          <w:bottom w:val="nil"/>
          <w:right w:val="nil"/>
          <w:between w:val="nil"/>
        </w:pBdr>
        <w:ind w:left="360" w:firstLine="0"/>
        <w:rPr>
          <w:b/>
          <w:color w:val="000000"/>
          <w:sz w:val="28"/>
          <w:szCs w:val="28"/>
        </w:rPr>
      </w:pPr>
    </w:p>
    <w:p w:rsidR="00E470A1" w:rsidRDefault="00DC350A">
      <w:pPr>
        <w:numPr>
          <w:ilvl w:val="1"/>
          <w:numId w:val="8"/>
        </w:numPr>
        <w:pBdr>
          <w:top w:val="nil"/>
          <w:left w:val="nil"/>
          <w:bottom w:val="nil"/>
          <w:right w:val="nil"/>
          <w:between w:val="nil"/>
        </w:pBdr>
        <w:ind w:left="0" w:firstLine="360"/>
        <w:jc w:val="both"/>
        <w:rPr>
          <w:color w:val="000000"/>
          <w:sz w:val="28"/>
          <w:szCs w:val="28"/>
        </w:rPr>
      </w:pPr>
      <w:r>
        <w:rPr>
          <w:color w:val="000000"/>
          <w:sz w:val="28"/>
          <w:szCs w:val="28"/>
        </w:rPr>
        <w:t xml:space="preserve">Всероссийский конкурс «Лучшая практика студенческого самоуправления в образовательных организациях высшего образования» (далее – Конкурс) проводится в целях развития органов студенческого самоуправления, повышения социальной активности обучающихся </w:t>
      </w:r>
      <w:r>
        <w:rPr>
          <w:color w:val="000000"/>
          <w:sz w:val="28"/>
          <w:szCs w:val="28"/>
        </w:rPr>
        <w:br/>
        <w:t>в образовательных организациях высшег</w:t>
      </w:r>
      <w:r w:rsidR="00334EF7">
        <w:rPr>
          <w:color w:val="000000"/>
          <w:sz w:val="28"/>
          <w:szCs w:val="28"/>
        </w:rPr>
        <w:t xml:space="preserve">о образования (далее – ООВО), </w:t>
      </w:r>
      <w:r>
        <w:rPr>
          <w:color w:val="000000"/>
          <w:sz w:val="28"/>
          <w:szCs w:val="28"/>
        </w:rPr>
        <w:t>формирования у них активной жизненной позиции и гражданственности, поддержки социально значимых инициатив студенческих объединений.</w:t>
      </w:r>
    </w:p>
    <w:p w:rsidR="00E470A1" w:rsidRDefault="00DC350A">
      <w:pPr>
        <w:numPr>
          <w:ilvl w:val="1"/>
          <w:numId w:val="8"/>
        </w:numPr>
        <w:pBdr>
          <w:top w:val="nil"/>
          <w:left w:val="nil"/>
          <w:bottom w:val="nil"/>
          <w:right w:val="nil"/>
          <w:between w:val="nil"/>
        </w:pBdr>
        <w:ind w:left="0" w:firstLine="360"/>
        <w:jc w:val="both"/>
        <w:rPr>
          <w:color w:val="000000"/>
          <w:sz w:val="28"/>
          <w:szCs w:val="28"/>
        </w:rPr>
      </w:pPr>
      <w:r>
        <w:rPr>
          <w:color w:val="000000"/>
          <w:sz w:val="28"/>
          <w:szCs w:val="28"/>
        </w:rPr>
        <w:t>Задачи Конкурса:</w:t>
      </w:r>
    </w:p>
    <w:p w:rsidR="00E470A1" w:rsidRDefault="00DC350A" w:rsidP="00D8513D">
      <w:pPr>
        <w:numPr>
          <w:ilvl w:val="0"/>
          <w:numId w:val="13"/>
        </w:numPr>
        <w:pBdr>
          <w:top w:val="nil"/>
          <w:left w:val="nil"/>
          <w:bottom w:val="nil"/>
          <w:right w:val="nil"/>
          <w:between w:val="nil"/>
        </w:pBdr>
        <w:ind w:left="0" w:firstLine="426"/>
        <w:jc w:val="both"/>
        <w:rPr>
          <w:color w:val="000000"/>
          <w:sz w:val="28"/>
          <w:szCs w:val="28"/>
        </w:rPr>
      </w:pPr>
      <w:r>
        <w:rPr>
          <w:color w:val="000000"/>
          <w:sz w:val="28"/>
          <w:szCs w:val="28"/>
        </w:rPr>
        <w:t xml:space="preserve">выявление, анализ и тиражирование уникальных </w:t>
      </w:r>
      <w:r w:rsidR="00C836FB">
        <w:rPr>
          <w:color w:val="000000"/>
          <w:sz w:val="28"/>
          <w:szCs w:val="28"/>
        </w:rPr>
        <w:br/>
      </w:r>
      <w:r>
        <w:rPr>
          <w:color w:val="000000"/>
          <w:sz w:val="28"/>
          <w:szCs w:val="28"/>
        </w:rPr>
        <w:t>и перспективных практик организации студенческого самоуправления ООВО;</w:t>
      </w:r>
    </w:p>
    <w:p w:rsidR="00E470A1" w:rsidRDefault="00DC350A" w:rsidP="00D8513D">
      <w:pPr>
        <w:numPr>
          <w:ilvl w:val="0"/>
          <w:numId w:val="13"/>
        </w:numPr>
        <w:pBdr>
          <w:top w:val="nil"/>
          <w:left w:val="nil"/>
          <w:bottom w:val="nil"/>
          <w:right w:val="nil"/>
          <w:between w:val="nil"/>
        </w:pBdr>
        <w:ind w:left="0" w:firstLine="426"/>
        <w:jc w:val="both"/>
        <w:rPr>
          <w:color w:val="000000"/>
          <w:sz w:val="28"/>
          <w:szCs w:val="28"/>
        </w:rPr>
      </w:pPr>
      <w:r>
        <w:rPr>
          <w:color w:val="000000"/>
          <w:sz w:val="28"/>
          <w:szCs w:val="28"/>
        </w:rPr>
        <w:t>выявление и анализ ключевых проблем в организации студенческого самоуправление в ООВО;</w:t>
      </w:r>
    </w:p>
    <w:p w:rsidR="00E470A1" w:rsidRDefault="00DC350A" w:rsidP="00D8513D">
      <w:pPr>
        <w:numPr>
          <w:ilvl w:val="0"/>
          <w:numId w:val="13"/>
        </w:numPr>
        <w:pBdr>
          <w:top w:val="nil"/>
          <w:left w:val="nil"/>
          <w:bottom w:val="nil"/>
          <w:right w:val="nil"/>
          <w:between w:val="nil"/>
        </w:pBdr>
        <w:ind w:left="0" w:firstLine="426"/>
        <w:jc w:val="both"/>
        <w:rPr>
          <w:color w:val="000000"/>
          <w:sz w:val="28"/>
          <w:szCs w:val="28"/>
        </w:rPr>
      </w:pPr>
      <w:r>
        <w:rPr>
          <w:color w:val="000000"/>
          <w:sz w:val="28"/>
          <w:szCs w:val="28"/>
        </w:rPr>
        <w:t xml:space="preserve">формирование навыков проектной деятельности, командной работы субъектов, участвующих в организации студенческого самоуправления </w:t>
      </w:r>
      <w:r w:rsidR="00C653E5">
        <w:rPr>
          <w:color w:val="000000"/>
          <w:sz w:val="28"/>
          <w:szCs w:val="28"/>
        </w:rPr>
        <w:br/>
      </w:r>
      <w:r>
        <w:rPr>
          <w:color w:val="000000"/>
          <w:sz w:val="28"/>
          <w:szCs w:val="28"/>
        </w:rPr>
        <w:t xml:space="preserve">в ООВО, развитие у них творческого потенциала </w:t>
      </w:r>
      <w:r>
        <w:rPr>
          <w:color w:val="000000"/>
          <w:sz w:val="28"/>
          <w:szCs w:val="28"/>
        </w:rPr>
        <w:br/>
        <w:t xml:space="preserve">и повышение социальной активности; </w:t>
      </w:r>
    </w:p>
    <w:p w:rsidR="00E470A1" w:rsidRDefault="00DC350A" w:rsidP="00D8513D">
      <w:pPr>
        <w:numPr>
          <w:ilvl w:val="0"/>
          <w:numId w:val="13"/>
        </w:numPr>
        <w:pBdr>
          <w:top w:val="nil"/>
          <w:left w:val="nil"/>
          <w:bottom w:val="nil"/>
          <w:right w:val="nil"/>
          <w:between w:val="nil"/>
        </w:pBdr>
        <w:ind w:left="0" w:firstLine="426"/>
        <w:jc w:val="both"/>
        <w:rPr>
          <w:color w:val="000000"/>
          <w:sz w:val="28"/>
          <w:szCs w:val="28"/>
        </w:rPr>
      </w:pPr>
      <w:r>
        <w:rPr>
          <w:color w:val="000000"/>
          <w:sz w:val="28"/>
          <w:szCs w:val="28"/>
        </w:rPr>
        <w:t>популяризация студенческого самоуправления в ООВО с учетом специфики социально-экономического, культурного развития региона, профиля подготовки специалистов и т.д.</w:t>
      </w:r>
    </w:p>
    <w:p w:rsidR="00E470A1" w:rsidRDefault="00DC350A" w:rsidP="008A39C0">
      <w:pPr>
        <w:numPr>
          <w:ilvl w:val="1"/>
          <w:numId w:val="8"/>
        </w:numPr>
        <w:pBdr>
          <w:top w:val="nil"/>
          <w:left w:val="nil"/>
          <w:bottom w:val="nil"/>
          <w:right w:val="nil"/>
          <w:between w:val="nil"/>
        </w:pBdr>
        <w:ind w:left="0" w:firstLine="360"/>
        <w:jc w:val="both"/>
        <w:rPr>
          <w:color w:val="000000"/>
          <w:sz w:val="28"/>
          <w:szCs w:val="28"/>
        </w:rPr>
      </w:pPr>
      <w:r>
        <w:rPr>
          <w:color w:val="000000"/>
          <w:sz w:val="28"/>
          <w:szCs w:val="28"/>
        </w:rPr>
        <w:t xml:space="preserve">Конкурс проводится в соответствии с настоящим Положением. </w:t>
      </w:r>
    </w:p>
    <w:p w:rsidR="00E470A1" w:rsidRDefault="00E470A1">
      <w:pPr>
        <w:pBdr>
          <w:top w:val="nil"/>
          <w:left w:val="nil"/>
          <w:bottom w:val="nil"/>
          <w:right w:val="nil"/>
          <w:between w:val="nil"/>
        </w:pBdr>
        <w:ind w:hanging="2"/>
        <w:rPr>
          <w:color w:val="000000"/>
        </w:rPr>
      </w:pPr>
    </w:p>
    <w:p w:rsidR="00E470A1" w:rsidRDefault="00DC350A">
      <w:pPr>
        <w:numPr>
          <w:ilvl w:val="0"/>
          <w:numId w:val="3"/>
        </w:numPr>
        <w:pBdr>
          <w:top w:val="nil"/>
          <w:left w:val="nil"/>
          <w:bottom w:val="nil"/>
          <w:right w:val="nil"/>
          <w:between w:val="nil"/>
        </w:pBdr>
        <w:rPr>
          <w:b/>
          <w:color w:val="000000"/>
          <w:sz w:val="28"/>
          <w:szCs w:val="28"/>
        </w:rPr>
      </w:pPr>
      <w:r>
        <w:rPr>
          <w:b/>
          <w:color w:val="000000"/>
          <w:sz w:val="28"/>
          <w:szCs w:val="28"/>
        </w:rPr>
        <w:t>Организационное обеспечение Конкурса</w:t>
      </w:r>
    </w:p>
    <w:p w:rsidR="00E470A1" w:rsidRDefault="00E470A1">
      <w:pPr>
        <w:pBdr>
          <w:top w:val="nil"/>
          <w:left w:val="nil"/>
          <w:bottom w:val="nil"/>
          <w:right w:val="nil"/>
          <w:between w:val="nil"/>
        </w:pBdr>
        <w:ind w:left="360" w:firstLine="0"/>
        <w:rPr>
          <w:b/>
          <w:color w:val="000000"/>
          <w:sz w:val="28"/>
          <w:szCs w:val="28"/>
        </w:rPr>
      </w:pPr>
    </w:p>
    <w:p w:rsidR="00E470A1" w:rsidRDefault="00DC350A">
      <w:pPr>
        <w:numPr>
          <w:ilvl w:val="1"/>
          <w:numId w:val="3"/>
        </w:numPr>
        <w:pBdr>
          <w:top w:val="nil"/>
          <w:left w:val="nil"/>
          <w:bottom w:val="nil"/>
          <w:right w:val="nil"/>
          <w:between w:val="nil"/>
        </w:pBdr>
        <w:ind w:left="0" w:firstLine="360"/>
        <w:jc w:val="both"/>
        <w:rPr>
          <w:color w:val="000000"/>
          <w:sz w:val="28"/>
          <w:szCs w:val="28"/>
        </w:rPr>
      </w:pPr>
      <w:r>
        <w:rPr>
          <w:color w:val="000000"/>
          <w:sz w:val="28"/>
          <w:szCs w:val="28"/>
        </w:rPr>
        <w:t xml:space="preserve">Организатор Конкурса – Департамент государственной молодежной политики и воспитательной деятельности Министерства науки </w:t>
      </w:r>
      <w:r>
        <w:rPr>
          <w:color w:val="000000"/>
          <w:sz w:val="28"/>
          <w:szCs w:val="28"/>
        </w:rPr>
        <w:br/>
        <w:t>и высшего образования Российской Федерации (далее – Организатор).</w:t>
      </w:r>
    </w:p>
    <w:p w:rsidR="00E470A1" w:rsidRDefault="00DC350A">
      <w:pPr>
        <w:numPr>
          <w:ilvl w:val="1"/>
          <w:numId w:val="3"/>
        </w:numPr>
        <w:pBdr>
          <w:top w:val="nil"/>
          <w:left w:val="nil"/>
          <w:bottom w:val="nil"/>
          <w:right w:val="nil"/>
          <w:between w:val="nil"/>
        </w:pBdr>
        <w:ind w:left="0" w:firstLine="360"/>
        <w:jc w:val="both"/>
        <w:rPr>
          <w:color w:val="000000"/>
          <w:sz w:val="28"/>
          <w:szCs w:val="28"/>
        </w:rPr>
      </w:pPr>
      <w:r>
        <w:rPr>
          <w:color w:val="000000"/>
          <w:sz w:val="28"/>
          <w:szCs w:val="28"/>
        </w:rPr>
        <w:t>Оператор Конкурса – федеральное государственное бюджетное образовательное учреждение высшего образования «Смоленский государственный университет» (далее – Оператор).</w:t>
      </w:r>
    </w:p>
    <w:p w:rsidR="00470F21" w:rsidRPr="00470F21" w:rsidRDefault="00470F21" w:rsidP="00470F21">
      <w:pPr>
        <w:numPr>
          <w:ilvl w:val="1"/>
          <w:numId w:val="3"/>
        </w:numPr>
        <w:pBdr>
          <w:top w:val="nil"/>
          <w:left w:val="nil"/>
          <w:bottom w:val="nil"/>
          <w:right w:val="nil"/>
          <w:between w:val="nil"/>
        </w:pBdr>
        <w:ind w:left="0" w:firstLine="360"/>
        <w:jc w:val="both"/>
        <w:rPr>
          <w:color w:val="000000"/>
          <w:sz w:val="28"/>
          <w:szCs w:val="28"/>
        </w:rPr>
      </w:pPr>
      <w:r w:rsidRPr="00470F21">
        <w:rPr>
          <w:color w:val="000000"/>
          <w:sz w:val="28"/>
          <w:szCs w:val="28"/>
        </w:rPr>
        <w:t>Партнеры Конкурса – Общероссийская общественная организация «Российский Союз Молодежи», Студенческий координационный совет Профессионального союза работников народного образования и науки</w:t>
      </w:r>
      <w:r>
        <w:rPr>
          <w:color w:val="000000"/>
          <w:sz w:val="28"/>
          <w:szCs w:val="28"/>
        </w:rPr>
        <w:t xml:space="preserve"> </w:t>
      </w:r>
      <w:r w:rsidRPr="00470F21">
        <w:rPr>
          <w:color w:val="000000"/>
          <w:sz w:val="28"/>
          <w:szCs w:val="28"/>
        </w:rPr>
        <w:t>Российской Федерации</w:t>
      </w:r>
      <w:r>
        <w:rPr>
          <w:color w:val="000000"/>
          <w:sz w:val="28"/>
          <w:szCs w:val="28"/>
        </w:rPr>
        <w:t>.</w:t>
      </w:r>
    </w:p>
    <w:p w:rsidR="00E470A1" w:rsidRDefault="00DC350A">
      <w:pPr>
        <w:numPr>
          <w:ilvl w:val="1"/>
          <w:numId w:val="3"/>
        </w:numPr>
        <w:pBdr>
          <w:top w:val="nil"/>
          <w:left w:val="nil"/>
          <w:bottom w:val="nil"/>
          <w:right w:val="nil"/>
          <w:between w:val="nil"/>
        </w:pBdr>
        <w:ind w:left="0" w:firstLine="360"/>
        <w:jc w:val="both"/>
        <w:rPr>
          <w:color w:val="000000"/>
          <w:sz w:val="28"/>
          <w:szCs w:val="28"/>
        </w:rPr>
      </w:pPr>
      <w:r>
        <w:rPr>
          <w:color w:val="000000"/>
          <w:sz w:val="28"/>
          <w:szCs w:val="28"/>
        </w:rPr>
        <w:t xml:space="preserve">Оператор в пределах своей компетенции </w:t>
      </w:r>
      <w:r w:rsidR="00C836FB">
        <w:rPr>
          <w:color w:val="000000"/>
          <w:sz w:val="28"/>
          <w:szCs w:val="28"/>
        </w:rPr>
        <w:t>осуществляет</w:t>
      </w:r>
      <w:r>
        <w:rPr>
          <w:color w:val="000000"/>
          <w:sz w:val="28"/>
          <w:szCs w:val="28"/>
        </w:rPr>
        <w:t xml:space="preserve">: </w:t>
      </w:r>
    </w:p>
    <w:p w:rsidR="00E470A1" w:rsidRDefault="00DC350A" w:rsidP="00E51B23">
      <w:pPr>
        <w:numPr>
          <w:ilvl w:val="0"/>
          <w:numId w:val="14"/>
        </w:numPr>
        <w:pBdr>
          <w:top w:val="nil"/>
          <w:left w:val="nil"/>
          <w:bottom w:val="nil"/>
          <w:right w:val="nil"/>
          <w:between w:val="nil"/>
        </w:pBdr>
        <w:ind w:left="0" w:firstLine="426"/>
        <w:rPr>
          <w:color w:val="000000"/>
          <w:sz w:val="28"/>
          <w:szCs w:val="28"/>
        </w:rPr>
      </w:pPr>
      <w:r>
        <w:rPr>
          <w:color w:val="000000"/>
          <w:sz w:val="28"/>
          <w:szCs w:val="28"/>
        </w:rPr>
        <w:t xml:space="preserve">подготовку и проведение Конкурса; </w:t>
      </w:r>
    </w:p>
    <w:p w:rsidR="00E470A1" w:rsidRDefault="00DC350A" w:rsidP="00E51B23">
      <w:pPr>
        <w:numPr>
          <w:ilvl w:val="0"/>
          <w:numId w:val="14"/>
        </w:numPr>
        <w:pBdr>
          <w:top w:val="nil"/>
          <w:left w:val="nil"/>
          <w:bottom w:val="nil"/>
          <w:right w:val="nil"/>
          <w:between w:val="nil"/>
        </w:pBdr>
        <w:ind w:left="0" w:firstLine="426"/>
        <w:jc w:val="both"/>
        <w:rPr>
          <w:color w:val="000000"/>
          <w:sz w:val="28"/>
          <w:szCs w:val="28"/>
        </w:rPr>
      </w:pPr>
      <w:r>
        <w:rPr>
          <w:color w:val="000000"/>
          <w:sz w:val="28"/>
          <w:szCs w:val="28"/>
        </w:rPr>
        <w:t xml:space="preserve">по согласованию с Организатором формирование и утверждение состава Экспертной комиссии, определяет председателя Экспертной комиссии; </w:t>
      </w:r>
    </w:p>
    <w:p w:rsidR="00E470A1" w:rsidRDefault="00DC350A" w:rsidP="00E51B23">
      <w:pPr>
        <w:numPr>
          <w:ilvl w:val="0"/>
          <w:numId w:val="14"/>
        </w:numPr>
        <w:pBdr>
          <w:top w:val="nil"/>
          <w:left w:val="nil"/>
          <w:bottom w:val="nil"/>
          <w:right w:val="nil"/>
          <w:between w:val="nil"/>
        </w:pBdr>
        <w:ind w:left="0" w:firstLine="426"/>
        <w:rPr>
          <w:color w:val="000000"/>
          <w:sz w:val="28"/>
          <w:szCs w:val="28"/>
        </w:rPr>
      </w:pPr>
      <w:r>
        <w:rPr>
          <w:color w:val="000000"/>
          <w:sz w:val="28"/>
          <w:szCs w:val="28"/>
        </w:rPr>
        <w:t>регистрацию Участников Конкурса (заочно);</w:t>
      </w:r>
    </w:p>
    <w:p w:rsidR="00E470A1" w:rsidRDefault="00DC350A" w:rsidP="00E51B23">
      <w:pPr>
        <w:numPr>
          <w:ilvl w:val="0"/>
          <w:numId w:val="14"/>
        </w:numPr>
        <w:pBdr>
          <w:top w:val="nil"/>
          <w:left w:val="nil"/>
          <w:bottom w:val="nil"/>
          <w:right w:val="nil"/>
          <w:between w:val="nil"/>
        </w:pBdr>
        <w:ind w:left="0" w:firstLine="426"/>
        <w:rPr>
          <w:color w:val="000000"/>
          <w:sz w:val="28"/>
          <w:szCs w:val="28"/>
        </w:rPr>
      </w:pPr>
      <w:r>
        <w:rPr>
          <w:color w:val="000000"/>
          <w:sz w:val="28"/>
          <w:szCs w:val="28"/>
        </w:rPr>
        <w:t>экспертизу Конкурсных заявок (заочно);</w:t>
      </w:r>
    </w:p>
    <w:p w:rsidR="00E470A1" w:rsidRDefault="00DC350A" w:rsidP="00E51B23">
      <w:pPr>
        <w:numPr>
          <w:ilvl w:val="0"/>
          <w:numId w:val="14"/>
        </w:numPr>
        <w:pBdr>
          <w:top w:val="nil"/>
          <w:left w:val="nil"/>
          <w:bottom w:val="nil"/>
          <w:right w:val="nil"/>
          <w:between w:val="nil"/>
        </w:pBdr>
        <w:ind w:left="0" w:firstLine="426"/>
        <w:jc w:val="both"/>
        <w:rPr>
          <w:color w:val="000000"/>
          <w:sz w:val="28"/>
          <w:szCs w:val="28"/>
        </w:rPr>
      </w:pPr>
      <w:r>
        <w:rPr>
          <w:color w:val="000000"/>
          <w:sz w:val="28"/>
          <w:szCs w:val="28"/>
        </w:rPr>
        <w:t>презентацию и обсуждение лучших практик студенческого самоуправления в ООВО в рамках I Всероссийского студенческого форума;</w:t>
      </w:r>
    </w:p>
    <w:p w:rsidR="00E470A1" w:rsidRDefault="00DC350A" w:rsidP="00E51B23">
      <w:pPr>
        <w:numPr>
          <w:ilvl w:val="0"/>
          <w:numId w:val="14"/>
        </w:numPr>
        <w:pBdr>
          <w:top w:val="nil"/>
          <w:left w:val="nil"/>
          <w:bottom w:val="nil"/>
          <w:right w:val="nil"/>
          <w:between w:val="nil"/>
        </w:pBdr>
        <w:ind w:left="0" w:firstLine="426"/>
        <w:jc w:val="both"/>
        <w:rPr>
          <w:color w:val="000000"/>
          <w:sz w:val="28"/>
          <w:szCs w:val="28"/>
        </w:rPr>
      </w:pPr>
      <w:r>
        <w:rPr>
          <w:color w:val="000000"/>
          <w:sz w:val="28"/>
          <w:szCs w:val="28"/>
        </w:rPr>
        <w:lastRenderedPageBreak/>
        <w:t xml:space="preserve">обобщение и анализ материалов о проведении Конкурса, оформление </w:t>
      </w:r>
      <w:r w:rsidR="00C653E5">
        <w:rPr>
          <w:color w:val="000000"/>
          <w:sz w:val="28"/>
          <w:szCs w:val="28"/>
        </w:rPr>
        <w:br/>
      </w:r>
      <w:r>
        <w:rPr>
          <w:color w:val="000000"/>
          <w:sz w:val="28"/>
          <w:szCs w:val="28"/>
        </w:rPr>
        <w:t>и подготовку итоговых аналитических документов.</w:t>
      </w:r>
    </w:p>
    <w:p w:rsidR="00E470A1" w:rsidRDefault="00E470A1">
      <w:pPr>
        <w:pBdr>
          <w:top w:val="nil"/>
          <w:left w:val="nil"/>
          <w:bottom w:val="nil"/>
          <w:right w:val="nil"/>
          <w:between w:val="nil"/>
        </w:pBdr>
        <w:ind w:firstLine="0"/>
        <w:rPr>
          <w:color w:val="000000"/>
          <w:sz w:val="28"/>
          <w:szCs w:val="28"/>
        </w:rPr>
      </w:pPr>
    </w:p>
    <w:p w:rsidR="00E470A1" w:rsidRDefault="00DC350A">
      <w:pPr>
        <w:numPr>
          <w:ilvl w:val="0"/>
          <w:numId w:val="1"/>
        </w:numPr>
        <w:pBdr>
          <w:top w:val="nil"/>
          <w:left w:val="nil"/>
          <w:bottom w:val="nil"/>
          <w:right w:val="nil"/>
          <w:between w:val="nil"/>
        </w:pBdr>
        <w:rPr>
          <w:b/>
          <w:color w:val="000000"/>
          <w:sz w:val="28"/>
          <w:szCs w:val="28"/>
        </w:rPr>
      </w:pPr>
      <w:r>
        <w:rPr>
          <w:b/>
          <w:color w:val="000000"/>
          <w:sz w:val="28"/>
          <w:szCs w:val="28"/>
        </w:rPr>
        <w:t>Условия участия в Конкурсе</w:t>
      </w:r>
    </w:p>
    <w:p w:rsidR="00E470A1" w:rsidRDefault="00E470A1">
      <w:pPr>
        <w:pBdr>
          <w:top w:val="nil"/>
          <w:left w:val="nil"/>
          <w:bottom w:val="nil"/>
          <w:right w:val="nil"/>
          <w:between w:val="nil"/>
        </w:pBdr>
        <w:ind w:left="360" w:firstLine="0"/>
        <w:rPr>
          <w:b/>
          <w:color w:val="000000"/>
          <w:sz w:val="28"/>
          <w:szCs w:val="28"/>
        </w:rPr>
      </w:pPr>
    </w:p>
    <w:p w:rsidR="00E470A1" w:rsidRDefault="00DC350A">
      <w:pPr>
        <w:numPr>
          <w:ilvl w:val="1"/>
          <w:numId w:val="1"/>
        </w:numPr>
        <w:pBdr>
          <w:top w:val="nil"/>
          <w:left w:val="nil"/>
          <w:bottom w:val="nil"/>
          <w:right w:val="nil"/>
          <w:between w:val="nil"/>
        </w:pBdr>
        <w:ind w:left="0" w:firstLine="360"/>
        <w:jc w:val="both"/>
        <w:rPr>
          <w:color w:val="000000"/>
          <w:sz w:val="28"/>
          <w:szCs w:val="28"/>
        </w:rPr>
      </w:pPr>
      <w:r>
        <w:rPr>
          <w:color w:val="000000"/>
          <w:sz w:val="28"/>
          <w:szCs w:val="28"/>
        </w:rPr>
        <w:t xml:space="preserve">К участию в Конкурсе допускаются студенческие объединения ООВО (независимо от ведомственной принадлежности) (далее – Участник). </w:t>
      </w:r>
    </w:p>
    <w:p w:rsidR="00E470A1" w:rsidRDefault="00DC350A">
      <w:pPr>
        <w:numPr>
          <w:ilvl w:val="1"/>
          <w:numId w:val="1"/>
        </w:numPr>
        <w:pBdr>
          <w:top w:val="nil"/>
          <w:left w:val="nil"/>
          <w:bottom w:val="nil"/>
          <w:right w:val="nil"/>
          <w:between w:val="nil"/>
        </w:pBdr>
        <w:ind w:left="0" w:firstLine="360"/>
        <w:jc w:val="both"/>
        <w:rPr>
          <w:color w:val="000000"/>
          <w:sz w:val="28"/>
          <w:szCs w:val="28"/>
        </w:rPr>
      </w:pPr>
      <w:r>
        <w:rPr>
          <w:color w:val="000000"/>
          <w:sz w:val="28"/>
          <w:szCs w:val="28"/>
        </w:rPr>
        <w:t xml:space="preserve">Для участия в Конкурсе необходимо подать заявку и конкурсные материалы в соответствии с требованиями настоящего Положения. В случае участия в нескольких номинациях на каждую из номинаций подается отдельный пакет документов. </w:t>
      </w:r>
    </w:p>
    <w:p w:rsidR="00E470A1" w:rsidRDefault="00DC350A">
      <w:pPr>
        <w:numPr>
          <w:ilvl w:val="1"/>
          <w:numId w:val="1"/>
        </w:numPr>
        <w:pBdr>
          <w:top w:val="nil"/>
          <w:left w:val="nil"/>
          <w:bottom w:val="nil"/>
          <w:right w:val="nil"/>
          <w:between w:val="nil"/>
        </w:pBdr>
        <w:ind w:left="0" w:firstLine="360"/>
        <w:jc w:val="both"/>
        <w:rPr>
          <w:color w:val="000000"/>
          <w:sz w:val="28"/>
          <w:szCs w:val="28"/>
        </w:rPr>
      </w:pPr>
      <w:r>
        <w:rPr>
          <w:color w:val="000000"/>
          <w:sz w:val="28"/>
          <w:szCs w:val="28"/>
        </w:rPr>
        <w:t xml:space="preserve">Все материалы, представленные на Конкурс, обратно </w:t>
      </w:r>
      <w:r>
        <w:rPr>
          <w:color w:val="000000"/>
          <w:sz w:val="28"/>
          <w:szCs w:val="28"/>
        </w:rPr>
        <w:br/>
        <w:t>не возвращаются и не рецензируются.</w:t>
      </w:r>
    </w:p>
    <w:p w:rsidR="00E470A1" w:rsidRDefault="00DC350A">
      <w:pPr>
        <w:numPr>
          <w:ilvl w:val="1"/>
          <w:numId w:val="1"/>
        </w:numPr>
        <w:pBdr>
          <w:top w:val="nil"/>
          <w:left w:val="nil"/>
          <w:bottom w:val="nil"/>
          <w:right w:val="nil"/>
          <w:between w:val="nil"/>
        </w:pBdr>
        <w:ind w:left="0" w:firstLine="360"/>
        <w:jc w:val="both"/>
        <w:rPr>
          <w:color w:val="000000"/>
          <w:sz w:val="28"/>
          <w:szCs w:val="28"/>
        </w:rPr>
      </w:pPr>
      <w:r>
        <w:rPr>
          <w:color w:val="000000"/>
          <w:sz w:val="28"/>
          <w:szCs w:val="28"/>
        </w:rPr>
        <w:t xml:space="preserve">Конкурс проводится в три этапа. </w:t>
      </w:r>
    </w:p>
    <w:p w:rsidR="00E470A1" w:rsidRPr="00F63FD5" w:rsidRDefault="00DC350A" w:rsidP="00E51B23">
      <w:pPr>
        <w:numPr>
          <w:ilvl w:val="0"/>
          <w:numId w:val="4"/>
        </w:numPr>
        <w:pBdr>
          <w:top w:val="nil"/>
          <w:left w:val="nil"/>
          <w:bottom w:val="nil"/>
          <w:right w:val="nil"/>
          <w:between w:val="nil"/>
        </w:pBdr>
        <w:ind w:left="0" w:firstLine="426"/>
        <w:jc w:val="both"/>
        <w:rPr>
          <w:color w:val="000000"/>
          <w:sz w:val="28"/>
          <w:szCs w:val="28"/>
        </w:rPr>
      </w:pPr>
      <w:r>
        <w:rPr>
          <w:color w:val="000000"/>
          <w:sz w:val="28"/>
          <w:szCs w:val="28"/>
        </w:rPr>
        <w:t xml:space="preserve">первый этап: подача заявок – </w:t>
      </w:r>
      <w:r w:rsidRPr="00F63FD5">
        <w:rPr>
          <w:color w:val="000000"/>
          <w:sz w:val="28"/>
          <w:szCs w:val="28"/>
        </w:rPr>
        <w:t xml:space="preserve">с </w:t>
      </w:r>
      <w:r w:rsidR="00F81824">
        <w:rPr>
          <w:color w:val="000000"/>
          <w:sz w:val="28"/>
          <w:szCs w:val="28"/>
        </w:rPr>
        <w:t>2</w:t>
      </w:r>
      <w:r w:rsidR="003A7B66">
        <w:rPr>
          <w:color w:val="000000"/>
          <w:sz w:val="28"/>
          <w:szCs w:val="28"/>
        </w:rPr>
        <w:t>3</w:t>
      </w:r>
      <w:r w:rsidRPr="00F63FD5">
        <w:rPr>
          <w:color w:val="000000"/>
          <w:sz w:val="28"/>
          <w:szCs w:val="28"/>
        </w:rPr>
        <w:t xml:space="preserve"> июня по </w:t>
      </w:r>
      <w:r w:rsidR="003A7B66">
        <w:rPr>
          <w:color w:val="000000"/>
          <w:sz w:val="28"/>
          <w:szCs w:val="28"/>
        </w:rPr>
        <w:t>23</w:t>
      </w:r>
      <w:r w:rsidR="00F81824">
        <w:rPr>
          <w:color w:val="000000"/>
          <w:sz w:val="28"/>
          <w:szCs w:val="28"/>
        </w:rPr>
        <w:t xml:space="preserve"> июл</w:t>
      </w:r>
      <w:r w:rsidRPr="00F63FD5">
        <w:rPr>
          <w:color w:val="000000"/>
          <w:sz w:val="28"/>
          <w:szCs w:val="28"/>
        </w:rPr>
        <w:t xml:space="preserve">я 2021 года </w:t>
      </w:r>
      <w:r w:rsidRPr="00F63FD5">
        <w:rPr>
          <w:color w:val="000000"/>
          <w:sz w:val="28"/>
          <w:szCs w:val="28"/>
        </w:rPr>
        <w:br/>
      </w:r>
      <w:r w:rsidR="00E649D6" w:rsidRPr="00F63FD5">
        <w:rPr>
          <w:color w:val="000000"/>
          <w:sz w:val="28"/>
          <w:szCs w:val="28"/>
        </w:rPr>
        <w:t>на сайте</w:t>
      </w:r>
      <w:r w:rsidR="00F63FD5" w:rsidRPr="00F63FD5">
        <w:rPr>
          <w:color w:val="000000"/>
          <w:sz w:val="28"/>
          <w:szCs w:val="28"/>
        </w:rPr>
        <w:t xml:space="preserve"> </w:t>
      </w:r>
      <w:hyperlink r:id="rId7" w:history="1">
        <w:r w:rsidR="003A7B66" w:rsidRPr="00FF6CB3">
          <w:rPr>
            <w:rStyle w:val="a7"/>
            <w:sz w:val="28"/>
            <w:szCs w:val="28"/>
          </w:rPr>
          <w:t>http://студсамоуправление.рф</w:t>
        </w:r>
      </w:hyperlink>
      <w:r w:rsidR="00E649D6" w:rsidRPr="00F63FD5">
        <w:rPr>
          <w:color w:val="000000"/>
          <w:sz w:val="28"/>
          <w:szCs w:val="28"/>
        </w:rPr>
        <w:t xml:space="preserve">. </w:t>
      </w:r>
      <w:r w:rsidRPr="00F63FD5">
        <w:rPr>
          <w:color w:val="000000"/>
          <w:sz w:val="28"/>
          <w:szCs w:val="28"/>
        </w:rPr>
        <w:t>Прием заявок на участ</w:t>
      </w:r>
      <w:r w:rsidR="00F81824">
        <w:rPr>
          <w:color w:val="000000"/>
          <w:sz w:val="28"/>
          <w:szCs w:val="28"/>
        </w:rPr>
        <w:t xml:space="preserve">ие </w:t>
      </w:r>
      <w:r w:rsidR="00334EF7">
        <w:rPr>
          <w:color w:val="000000"/>
          <w:sz w:val="28"/>
          <w:szCs w:val="28"/>
        </w:rPr>
        <w:br/>
      </w:r>
      <w:r w:rsidR="00F81824">
        <w:rPr>
          <w:color w:val="000000"/>
          <w:sz w:val="28"/>
          <w:szCs w:val="28"/>
        </w:rPr>
        <w:t xml:space="preserve">в Конкурсе завершается </w:t>
      </w:r>
      <w:r w:rsidR="003A7B66">
        <w:rPr>
          <w:color w:val="000000"/>
          <w:sz w:val="28"/>
          <w:szCs w:val="28"/>
        </w:rPr>
        <w:t>23</w:t>
      </w:r>
      <w:r w:rsidR="00F81824">
        <w:rPr>
          <w:color w:val="000000"/>
          <w:sz w:val="28"/>
          <w:szCs w:val="28"/>
        </w:rPr>
        <w:t xml:space="preserve"> июл</w:t>
      </w:r>
      <w:r w:rsidRPr="00F63FD5">
        <w:rPr>
          <w:color w:val="000000"/>
          <w:sz w:val="28"/>
          <w:szCs w:val="28"/>
        </w:rPr>
        <w:t xml:space="preserve">я 2021 г. в 23:59 по московскому времени. </w:t>
      </w:r>
      <w:r w:rsidR="00C653E5">
        <w:rPr>
          <w:color w:val="000000"/>
          <w:sz w:val="28"/>
          <w:szCs w:val="28"/>
        </w:rPr>
        <w:br/>
      </w:r>
      <w:r w:rsidRPr="00F63FD5">
        <w:rPr>
          <w:color w:val="000000"/>
          <w:sz w:val="28"/>
          <w:szCs w:val="28"/>
        </w:rPr>
        <w:t>В случае предоставления Конкурсной заявки и мат</w:t>
      </w:r>
      <w:r w:rsidR="00334EF7">
        <w:rPr>
          <w:color w:val="000000"/>
          <w:sz w:val="28"/>
          <w:szCs w:val="28"/>
        </w:rPr>
        <w:t xml:space="preserve">ериалов после указанного срока </w:t>
      </w:r>
      <w:r w:rsidRPr="00F63FD5">
        <w:rPr>
          <w:color w:val="000000"/>
          <w:sz w:val="28"/>
          <w:szCs w:val="28"/>
        </w:rPr>
        <w:t>или несоответствующих требования</w:t>
      </w:r>
      <w:r w:rsidR="00334EF7">
        <w:rPr>
          <w:color w:val="000000"/>
          <w:sz w:val="28"/>
          <w:szCs w:val="28"/>
        </w:rPr>
        <w:t xml:space="preserve">м настоящего Положения, заявка </w:t>
      </w:r>
      <w:r w:rsidRPr="00F63FD5">
        <w:rPr>
          <w:color w:val="000000"/>
          <w:sz w:val="28"/>
          <w:szCs w:val="28"/>
        </w:rPr>
        <w:t>не включается в число Участников Конкурса;</w:t>
      </w:r>
    </w:p>
    <w:p w:rsidR="00E470A1" w:rsidRPr="00F63FD5" w:rsidRDefault="00DC350A" w:rsidP="00E51B23">
      <w:pPr>
        <w:numPr>
          <w:ilvl w:val="2"/>
          <w:numId w:val="2"/>
        </w:numPr>
        <w:pBdr>
          <w:top w:val="nil"/>
          <w:left w:val="nil"/>
          <w:bottom w:val="nil"/>
          <w:right w:val="nil"/>
          <w:between w:val="nil"/>
        </w:pBdr>
        <w:ind w:left="0" w:firstLine="426"/>
        <w:jc w:val="both"/>
        <w:rPr>
          <w:color w:val="000000"/>
          <w:sz w:val="28"/>
          <w:szCs w:val="28"/>
        </w:rPr>
      </w:pPr>
      <w:r w:rsidRPr="00F63FD5">
        <w:rPr>
          <w:color w:val="000000"/>
          <w:sz w:val="28"/>
          <w:szCs w:val="28"/>
        </w:rPr>
        <w:t xml:space="preserve">второй этап: заочная экспертиза Конкурсных заявок </w:t>
      </w:r>
      <w:r w:rsidR="00C836FB">
        <w:rPr>
          <w:color w:val="000000"/>
          <w:sz w:val="28"/>
          <w:szCs w:val="28"/>
        </w:rPr>
        <w:br/>
      </w:r>
      <w:r w:rsidRPr="00F63FD5">
        <w:rPr>
          <w:color w:val="000000"/>
          <w:sz w:val="28"/>
          <w:szCs w:val="28"/>
        </w:rPr>
        <w:t xml:space="preserve">и материалов, определение списка финалистов Конкурса – с </w:t>
      </w:r>
      <w:r w:rsidR="003A7B66">
        <w:rPr>
          <w:color w:val="000000"/>
          <w:sz w:val="28"/>
          <w:szCs w:val="28"/>
        </w:rPr>
        <w:t>24</w:t>
      </w:r>
      <w:r w:rsidRPr="00F63FD5">
        <w:rPr>
          <w:color w:val="000000"/>
          <w:sz w:val="28"/>
          <w:szCs w:val="28"/>
        </w:rPr>
        <w:t xml:space="preserve"> июля </w:t>
      </w:r>
      <w:r w:rsidR="00334EF7">
        <w:rPr>
          <w:color w:val="000000"/>
          <w:sz w:val="28"/>
          <w:szCs w:val="28"/>
        </w:rPr>
        <w:br/>
      </w:r>
      <w:r w:rsidR="003A7B66">
        <w:rPr>
          <w:color w:val="000000"/>
          <w:sz w:val="28"/>
          <w:szCs w:val="28"/>
        </w:rPr>
        <w:t>по 24</w:t>
      </w:r>
      <w:r w:rsidRPr="00F63FD5">
        <w:rPr>
          <w:color w:val="000000"/>
          <w:sz w:val="28"/>
          <w:szCs w:val="28"/>
        </w:rPr>
        <w:t xml:space="preserve"> августа 2021 г.; </w:t>
      </w:r>
    </w:p>
    <w:p w:rsidR="00E470A1" w:rsidRPr="00F63FD5" w:rsidRDefault="00DC350A" w:rsidP="00E51B23">
      <w:pPr>
        <w:numPr>
          <w:ilvl w:val="2"/>
          <w:numId w:val="2"/>
        </w:numPr>
        <w:pBdr>
          <w:top w:val="nil"/>
          <w:left w:val="nil"/>
          <w:bottom w:val="nil"/>
          <w:right w:val="nil"/>
          <w:between w:val="nil"/>
        </w:pBdr>
        <w:ind w:left="0" w:firstLine="426"/>
        <w:jc w:val="both"/>
        <w:rPr>
          <w:color w:val="000000"/>
          <w:sz w:val="28"/>
          <w:szCs w:val="28"/>
        </w:rPr>
      </w:pPr>
      <w:r w:rsidRPr="00F63FD5">
        <w:rPr>
          <w:color w:val="000000"/>
          <w:sz w:val="28"/>
          <w:szCs w:val="28"/>
        </w:rPr>
        <w:t xml:space="preserve">третий этап: очная защита проектов на I Всероссийском студенческом форуме и определение победителей – </w:t>
      </w:r>
      <w:r w:rsidR="000A3675">
        <w:rPr>
          <w:color w:val="000000"/>
          <w:sz w:val="28"/>
          <w:szCs w:val="28"/>
        </w:rPr>
        <w:t>октябрь 2021 г.</w:t>
      </w:r>
      <w:r w:rsidR="00334EF7">
        <w:rPr>
          <w:color w:val="000000"/>
          <w:sz w:val="28"/>
          <w:szCs w:val="28"/>
        </w:rPr>
        <w:t xml:space="preserve"> </w:t>
      </w:r>
      <w:r w:rsidR="000A3675">
        <w:rPr>
          <w:color w:val="000000"/>
          <w:sz w:val="28"/>
          <w:szCs w:val="28"/>
        </w:rPr>
        <w:br/>
      </w:r>
      <w:r w:rsidRPr="00F63FD5">
        <w:rPr>
          <w:color w:val="000000"/>
          <w:sz w:val="28"/>
          <w:szCs w:val="28"/>
        </w:rPr>
        <w:t>в г. Смоленске.</w:t>
      </w:r>
    </w:p>
    <w:p w:rsidR="00E470A1" w:rsidRDefault="00E470A1">
      <w:pPr>
        <w:pBdr>
          <w:top w:val="nil"/>
          <w:left w:val="nil"/>
          <w:bottom w:val="nil"/>
          <w:right w:val="nil"/>
          <w:between w:val="nil"/>
        </w:pBdr>
        <w:ind w:hanging="2"/>
        <w:jc w:val="both"/>
        <w:rPr>
          <w:color w:val="000000"/>
          <w:sz w:val="28"/>
          <w:szCs w:val="28"/>
        </w:rPr>
      </w:pPr>
    </w:p>
    <w:p w:rsidR="00E470A1" w:rsidRDefault="00DC350A">
      <w:pPr>
        <w:numPr>
          <w:ilvl w:val="0"/>
          <w:numId w:val="6"/>
        </w:numPr>
        <w:pBdr>
          <w:top w:val="nil"/>
          <w:left w:val="nil"/>
          <w:bottom w:val="nil"/>
          <w:right w:val="nil"/>
          <w:between w:val="nil"/>
        </w:pBdr>
        <w:jc w:val="both"/>
        <w:rPr>
          <w:b/>
          <w:color w:val="000000"/>
          <w:sz w:val="28"/>
          <w:szCs w:val="28"/>
        </w:rPr>
      </w:pPr>
      <w:r>
        <w:rPr>
          <w:b/>
          <w:color w:val="000000"/>
          <w:sz w:val="28"/>
          <w:szCs w:val="28"/>
        </w:rPr>
        <w:t>Номинации Конкурса</w:t>
      </w:r>
    </w:p>
    <w:p w:rsidR="00E470A1" w:rsidRDefault="00DC350A" w:rsidP="008A39C0">
      <w:pPr>
        <w:pBdr>
          <w:top w:val="nil"/>
          <w:left w:val="nil"/>
          <w:bottom w:val="nil"/>
          <w:right w:val="nil"/>
          <w:between w:val="nil"/>
        </w:pBdr>
        <w:ind w:firstLine="426"/>
        <w:jc w:val="both"/>
        <w:rPr>
          <w:b/>
          <w:color w:val="000000"/>
          <w:sz w:val="28"/>
          <w:szCs w:val="28"/>
        </w:rPr>
      </w:pPr>
      <w:r w:rsidRPr="00F63FD5">
        <w:rPr>
          <w:color w:val="000000"/>
          <w:sz w:val="28"/>
          <w:szCs w:val="28"/>
        </w:rPr>
        <w:t>4.1. На Конкурс представляются уникальные материалы с описанием ресурсного обеспечения, конкретных механизмов реализации и полученных результатов по следующим номинациям:</w:t>
      </w:r>
      <w:r>
        <w:rPr>
          <w:b/>
          <w:color w:val="000000"/>
          <w:sz w:val="28"/>
          <w:szCs w:val="28"/>
        </w:rPr>
        <w:t xml:space="preserve"> </w:t>
      </w:r>
    </w:p>
    <w:p w:rsidR="00E470A1" w:rsidRDefault="00DC350A" w:rsidP="00E51B23">
      <w:pPr>
        <w:numPr>
          <w:ilvl w:val="1"/>
          <w:numId w:val="5"/>
        </w:numPr>
        <w:pBdr>
          <w:top w:val="nil"/>
          <w:left w:val="nil"/>
          <w:bottom w:val="nil"/>
          <w:right w:val="nil"/>
          <w:between w:val="nil"/>
        </w:pBdr>
        <w:ind w:left="0" w:firstLine="426"/>
        <w:jc w:val="both"/>
        <w:rPr>
          <w:b/>
          <w:color w:val="000000"/>
          <w:sz w:val="28"/>
          <w:szCs w:val="28"/>
        </w:rPr>
      </w:pPr>
      <w:r>
        <w:rPr>
          <w:color w:val="000000"/>
          <w:sz w:val="28"/>
          <w:szCs w:val="28"/>
        </w:rPr>
        <w:t>«Лучшая практика в сфере социально-правовой защиты обучающихся»;</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«Лучшая практика в сфере популяризации здорового образа жизни, физкультуры и спорта»;</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«Лучшая система информационной работы»;</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«Лучшая практика в сфере формирования экологической культуры»;</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 xml:space="preserve">«Лучшая практика в сфере профилактики асоциальных явлений </w:t>
      </w:r>
      <w:r>
        <w:rPr>
          <w:color w:val="000000"/>
          <w:sz w:val="28"/>
          <w:szCs w:val="28"/>
        </w:rPr>
        <w:br/>
        <w:t>в студенческой среде»;</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«Лучшая практика в сфере развития гражданственности и патриотизма обучающихся»;</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«Лучшая практика в сфере развития научно-исследовательских инициатив студенчества»;</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 xml:space="preserve">«Лучшая практика организации добровольческой деятельности»; </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lastRenderedPageBreak/>
        <w:t xml:space="preserve">«Лучшая практика в сфере организации студенческого досуга </w:t>
      </w:r>
      <w:r>
        <w:rPr>
          <w:color w:val="000000"/>
          <w:sz w:val="28"/>
          <w:szCs w:val="28"/>
        </w:rPr>
        <w:br/>
        <w:t>и культурно-массовой работы»;</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 xml:space="preserve">«Лучшая практика организации самоуправления в общежитии»; </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«Лучшая практика подготовки студенческого актива»;</w:t>
      </w:r>
    </w:p>
    <w:p w:rsidR="00E470A1" w:rsidRDefault="00DC350A" w:rsidP="00E51B23">
      <w:pPr>
        <w:numPr>
          <w:ilvl w:val="1"/>
          <w:numId w:val="5"/>
        </w:numPr>
        <w:pBdr>
          <w:top w:val="nil"/>
          <w:left w:val="nil"/>
          <w:bottom w:val="nil"/>
          <w:right w:val="nil"/>
          <w:between w:val="nil"/>
        </w:pBdr>
        <w:ind w:left="0" w:firstLine="426"/>
        <w:jc w:val="both"/>
        <w:rPr>
          <w:color w:val="000000"/>
          <w:sz w:val="28"/>
          <w:szCs w:val="28"/>
        </w:rPr>
      </w:pPr>
      <w:r>
        <w:rPr>
          <w:color w:val="000000"/>
          <w:sz w:val="28"/>
          <w:szCs w:val="28"/>
        </w:rPr>
        <w:t xml:space="preserve">«Лучшая практика развития социальной активности обучающихся». </w:t>
      </w:r>
    </w:p>
    <w:p w:rsidR="00E470A1" w:rsidRPr="00F63FD5" w:rsidRDefault="00DC350A" w:rsidP="008A39C0">
      <w:pPr>
        <w:ind w:left="-2" w:firstLine="428"/>
        <w:rPr>
          <w:sz w:val="28"/>
          <w:szCs w:val="28"/>
        </w:rPr>
      </w:pPr>
      <w:r w:rsidRPr="00F63FD5">
        <w:rPr>
          <w:sz w:val="28"/>
          <w:szCs w:val="28"/>
        </w:rPr>
        <w:t>4.2. Конкурсные материалы должны включать в себя:</w:t>
      </w:r>
    </w:p>
    <w:p w:rsidR="00E470A1" w:rsidRPr="00F63FD5" w:rsidRDefault="00DC350A">
      <w:pPr>
        <w:ind w:left="-2" w:firstLine="708"/>
        <w:jc w:val="both"/>
        <w:rPr>
          <w:sz w:val="28"/>
          <w:szCs w:val="28"/>
        </w:rPr>
      </w:pPr>
      <w:r w:rsidRPr="00F63FD5">
        <w:rPr>
          <w:sz w:val="28"/>
          <w:szCs w:val="28"/>
        </w:rPr>
        <w:t>1) заявку на участие в Конкурсе (Приложение 1) с указанием конкурсной номинации;</w:t>
      </w:r>
    </w:p>
    <w:p w:rsidR="00E470A1" w:rsidRPr="00F63FD5" w:rsidRDefault="00DC350A">
      <w:pPr>
        <w:ind w:left="-2" w:firstLine="708"/>
        <w:rPr>
          <w:sz w:val="28"/>
          <w:szCs w:val="28"/>
        </w:rPr>
      </w:pPr>
      <w:r w:rsidRPr="00F63FD5">
        <w:rPr>
          <w:sz w:val="28"/>
          <w:szCs w:val="28"/>
        </w:rPr>
        <w:t>2) конкурсные материалы в составе:</w:t>
      </w:r>
    </w:p>
    <w:p w:rsidR="00E470A1" w:rsidRPr="00F63FD5" w:rsidRDefault="00DC350A" w:rsidP="00E51B23">
      <w:pPr>
        <w:numPr>
          <w:ilvl w:val="0"/>
          <w:numId w:val="11"/>
        </w:numPr>
        <w:pBdr>
          <w:top w:val="nil"/>
          <w:left w:val="nil"/>
          <w:bottom w:val="nil"/>
          <w:right w:val="nil"/>
          <w:between w:val="nil"/>
        </w:pBdr>
        <w:ind w:left="0" w:firstLine="426"/>
        <w:jc w:val="both"/>
        <w:rPr>
          <w:color w:val="000000"/>
          <w:sz w:val="28"/>
          <w:szCs w:val="28"/>
        </w:rPr>
      </w:pPr>
      <w:r w:rsidRPr="00F63FD5">
        <w:rPr>
          <w:color w:val="000000"/>
          <w:sz w:val="28"/>
          <w:szCs w:val="28"/>
        </w:rPr>
        <w:t>резюме организации студенческого самоуправления ООВО (2-3 страницы);</w:t>
      </w:r>
    </w:p>
    <w:p w:rsidR="00E470A1" w:rsidRPr="00F63FD5" w:rsidRDefault="00DC350A" w:rsidP="00E51B23">
      <w:pPr>
        <w:numPr>
          <w:ilvl w:val="0"/>
          <w:numId w:val="11"/>
        </w:numPr>
        <w:pBdr>
          <w:top w:val="nil"/>
          <w:left w:val="nil"/>
          <w:bottom w:val="nil"/>
          <w:right w:val="nil"/>
          <w:between w:val="nil"/>
        </w:pBdr>
        <w:ind w:left="0" w:firstLine="426"/>
        <w:jc w:val="both"/>
        <w:rPr>
          <w:color w:val="000000"/>
          <w:sz w:val="28"/>
          <w:szCs w:val="28"/>
        </w:rPr>
      </w:pPr>
      <w:r w:rsidRPr="00F63FD5">
        <w:rPr>
          <w:color w:val="000000"/>
          <w:sz w:val="28"/>
          <w:szCs w:val="28"/>
        </w:rPr>
        <w:t>презентацию практики студен</w:t>
      </w:r>
      <w:r w:rsidR="00C836FB">
        <w:rPr>
          <w:color w:val="000000"/>
          <w:sz w:val="28"/>
          <w:szCs w:val="28"/>
        </w:rPr>
        <w:t>ческого самоуправления, выносимо</w:t>
      </w:r>
      <w:r w:rsidRPr="00F63FD5">
        <w:rPr>
          <w:color w:val="000000"/>
          <w:sz w:val="28"/>
          <w:szCs w:val="28"/>
        </w:rPr>
        <w:t xml:space="preserve">й на конкурс (презентация должна отображать содержание практики </w:t>
      </w:r>
      <w:r w:rsidR="00334EF7">
        <w:rPr>
          <w:color w:val="000000"/>
          <w:sz w:val="28"/>
          <w:szCs w:val="28"/>
        </w:rPr>
        <w:br/>
      </w:r>
      <w:r w:rsidRPr="00F63FD5">
        <w:rPr>
          <w:color w:val="000000"/>
          <w:sz w:val="28"/>
          <w:szCs w:val="28"/>
        </w:rPr>
        <w:t>и достигнутых результатов, не более 10 слайдов);</w:t>
      </w:r>
    </w:p>
    <w:p w:rsidR="00E470A1" w:rsidRPr="00F63FD5" w:rsidRDefault="00DC350A" w:rsidP="00E51B23">
      <w:pPr>
        <w:numPr>
          <w:ilvl w:val="0"/>
          <w:numId w:val="11"/>
        </w:numPr>
        <w:pBdr>
          <w:top w:val="nil"/>
          <w:left w:val="nil"/>
          <w:bottom w:val="nil"/>
          <w:right w:val="nil"/>
          <w:between w:val="nil"/>
        </w:pBdr>
        <w:ind w:left="0" w:firstLine="426"/>
        <w:jc w:val="both"/>
        <w:rPr>
          <w:color w:val="000000"/>
          <w:sz w:val="28"/>
          <w:szCs w:val="28"/>
        </w:rPr>
      </w:pPr>
      <w:r w:rsidRPr="00F63FD5">
        <w:rPr>
          <w:color w:val="000000"/>
          <w:sz w:val="28"/>
          <w:szCs w:val="28"/>
        </w:rPr>
        <w:t>тезисы (2-3 страницы с описанием практики студенческого самоуправления, выносимой на конкурс);</w:t>
      </w:r>
    </w:p>
    <w:p w:rsidR="00E470A1" w:rsidRPr="00F63FD5" w:rsidRDefault="00DC350A" w:rsidP="00E51B23">
      <w:pPr>
        <w:numPr>
          <w:ilvl w:val="0"/>
          <w:numId w:val="11"/>
        </w:numPr>
        <w:pBdr>
          <w:top w:val="nil"/>
          <w:left w:val="nil"/>
          <w:bottom w:val="nil"/>
          <w:right w:val="nil"/>
          <w:between w:val="nil"/>
        </w:pBdr>
        <w:ind w:left="0" w:firstLine="426"/>
        <w:jc w:val="both"/>
        <w:rPr>
          <w:color w:val="000000"/>
          <w:sz w:val="28"/>
          <w:szCs w:val="28"/>
        </w:rPr>
      </w:pPr>
      <w:r w:rsidRPr="00F63FD5">
        <w:rPr>
          <w:color w:val="000000"/>
          <w:sz w:val="28"/>
          <w:szCs w:val="28"/>
        </w:rPr>
        <w:t xml:space="preserve">поддержка выдвижения организации студенческого самоуправления на участие в Конкурсе </w:t>
      </w:r>
      <w:r w:rsidR="000A3675">
        <w:rPr>
          <w:color w:val="000000"/>
          <w:sz w:val="28"/>
          <w:szCs w:val="28"/>
        </w:rPr>
        <w:t>за подписью руководителя ООВО (П</w:t>
      </w:r>
      <w:r w:rsidRPr="00F63FD5">
        <w:rPr>
          <w:color w:val="000000"/>
          <w:sz w:val="28"/>
          <w:szCs w:val="28"/>
        </w:rPr>
        <w:t>риложение 2);</w:t>
      </w:r>
    </w:p>
    <w:p w:rsidR="00E470A1" w:rsidRPr="00F63FD5" w:rsidRDefault="00DC350A" w:rsidP="00E51B23">
      <w:pPr>
        <w:ind w:firstLine="426"/>
        <w:jc w:val="both"/>
        <w:rPr>
          <w:sz w:val="28"/>
          <w:szCs w:val="28"/>
        </w:rPr>
      </w:pPr>
      <w:r w:rsidRPr="00F63FD5">
        <w:rPr>
          <w:sz w:val="28"/>
          <w:szCs w:val="28"/>
        </w:rPr>
        <w:t>− согласие на обработку персональных данных (Приложение 3, заполняется на каждого члена авторского коллектива заявки);</w:t>
      </w:r>
    </w:p>
    <w:p w:rsidR="00E470A1" w:rsidRPr="00F63FD5" w:rsidRDefault="00DC350A" w:rsidP="00E51B23">
      <w:pPr>
        <w:ind w:firstLine="426"/>
        <w:jc w:val="both"/>
        <w:rPr>
          <w:sz w:val="28"/>
          <w:szCs w:val="28"/>
        </w:rPr>
      </w:pPr>
      <w:r w:rsidRPr="00F63FD5">
        <w:rPr>
          <w:sz w:val="28"/>
          <w:szCs w:val="28"/>
        </w:rPr>
        <w:t xml:space="preserve">− копии публикаций о проекте в СМИ и сети Интернет (при наличии). </w:t>
      </w:r>
    </w:p>
    <w:p w:rsidR="00E470A1" w:rsidRPr="00F63FD5" w:rsidRDefault="00DC350A" w:rsidP="008A39C0">
      <w:pPr>
        <w:ind w:left="-2" w:firstLine="428"/>
        <w:jc w:val="both"/>
        <w:rPr>
          <w:sz w:val="28"/>
          <w:szCs w:val="28"/>
        </w:rPr>
      </w:pPr>
      <w:r w:rsidRPr="00F63FD5">
        <w:rPr>
          <w:sz w:val="28"/>
          <w:szCs w:val="28"/>
        </w:rPr>
        <w:t xml:space="preserve">4.3. Все документы и приложения представляются исключительно посредством заполнения соответствующих электронных форм в личных кабинетах участников на сайте Конкурса. Тезисы должны быть выполнены </w:t>
      </w:r>
      <w:r w:rsidR="00334EF7">
        <w:rPr>
          <w:sz w:val="28"/>
          <w:szCs w:val="28"/>
        </w:rPr>
        <w:br/>
      </w:r>
      <w:r w:rsidRPr="00F63FD5">
        <w:rPr>
          <w:sz w:val="28"/>
          <w:szCs w:val="28"/>
        </w:rPr>
        <w:t>в текстовом редакторе Word (шрифт «TimesNewRoman», кегль № 14, междустрочный интервал 1,0). Таблицы, схемы, рисунки, формулы, графики представляются внутри основного текста проекта (документа формата doc, docx) или выносятся отдельными приложениями к проекту (в форматах doc, xls, pdf, jpg, tiff, docx, xlsx, ppt, pptx, png).</w:t>
      </w:r>
    </w:p>
    <w:p w:rsidR="00E470A1" w:rsidRPr="00F63FD5" w:rsidRDefault="00DC350A" w:rsidP="008A39C0">
      <w:pPr>
        <w:ind w:left="-2" w:firstLine="428"/>
        <w:jc w:val="both"/>
        <w:rPr>
          <w:sz w:val="28"/>
          <w:szCs w:val="28"/>
        </w:rPr>
      </w:pPr>
      <w:r w:rsidRPr="00F63FD5">
        <w:rPr>
          <w:sz w:val="28"/>
          <w:szCs w:val="28"/>
        </w:rPr>
        <w:t xml:space="preserve">4.4. Все материалы, представленные на Конкурс, обратно </w:t>
      </w:r>
      <w:r w:rsidR="00334EF7">
        <w:rPr>
          <w:sz w:val="28"/>
          <w:szCs w:val="28"/>
        </w:rPr>
        <w:br/>
      </w:r>
      <w:r w:rsidRPr="00F63FD5">
        <w:rPr>
          <w:sz w:val="28"/>
          <w:szCs w:val="28"/>
        </w:rPr>
        <w:t>не возвращаются и не рецензируются.</w:t>
      </w:r>
    </w:p>
    <w:p w:rsidR="00E470A1" w:rsidRPr="00F63FD5" w:rsidRDefault="00DC350A" w:rsidP="008A39C0">
      <w:pPr>
        <w:ind w:left="-2" w:firstLine="428"/>
        <w:jc w:val="both"/>
        <w:rPr>
          <w:sz w:val="28"/>
          <w:szCs w:val="28"/>
        </w:rPr>
      </w:pPr>
      <w:r w:rsidRPr="00F63FD5">
        <w:rPr>
          <w:sz w:val="28"/>
          <w:szCs w:val="28"/>
        </w:rPr>
        <w:t xml:space="preserve">4.5. Поданные заявки принимаются на Конкурс при условии наличия согласия на обработку персональных данных в соответствии </w:t>
      </w:r>
      <w:r w:rsidR="00C836FB">
        <w:rPr>
          <w:sz w:val="28"/>
          <w:szCs w:val="28"/>
        </w:rPr>
        <w:br/>
      </w:r>
      <w:r w:rsidRPr="00F63FD5">
        <w:rPr>
          <w:sz w:val="28"/>
          <w:szCs w:val="28"/>
        </w:rPr>
        <w:t xml:space="preserve">со статьей 9 Федерального закона от 27 июля 2006 г. №152-ФЗ </w:t>
      </w:r>
      <w:r w:rsidR="00C836FB">
        <w:rPr>
          <w:sz w:val="28"/>
          <w:szCs w:val="28"/>
        </w:rPr>
        <w:br/>
      </w:r>
      <w:r w:rsidRPr="00F63FD5">
        <w:rPr>
          <w:sz w:val="28"/>
          <w:szCs w:val="28"/>
        </w:rPr>
        <w:t>(ред. от 24</w:t>
      </w:r>
      <w:r w:rsidR="00C836FB">
        <w:rPr>
          <w:sz w:val="28"/>
          <w:szCs w:val="28"/>
        </w:rPr>
        <w:t xml:space="preserve"> апреля </w:t>
      </w:r>
      <w:r w:rsidRPr="00F63FD5">
        <w:rPr>
          <w:sz w:val="28"/>
          <w:szCs w:val="28"/>
        </w:rPr>
        <w:t>2020</w:t>
      </w:r>
      <w:r w:rsidR="00C836FB">
        <w:rPr>
          <w:sz w:val="28"/>
          <w:szCs w:val="28"/>
        </w:rPr>
        <w:t xml:space="preserve"> г.</w:t>
      </w:r>
      <w:r w:rsidRPr="00F63FD5">
        <w:rPr>
          <w:sz w:val="28"/>
          <w:szCs w:val="28"/>
        </w:rPr>
        <w:t xml:space="preserve">) «О персональных данных». </w:t>
      </w:r>
    </w:p>
    <w:p w:rsidR="00E470A1" w:rsidRPr="00F63FD5" w:rsidRDefault="00DC350A" w:rsidP="008A39C0">
      <w:pPr>
        <w:ind w:left="-2" w:firstLine="428"/>
        <w:jc w:val="both"/>
        <w:rPr>
          <w:sz w:val="28"/>
          <w:szCs w:val="28"/>
        </w:rPr>
      </w:pPr>
      <w:r w:rsidRPr="00F63FD5">
        <w:rPr>
          <w:sz w:val="28"/>
          <w:szCs w:val="28"/>
        </w:rPr>
        <w:t>4.6. При заимствовании, цитировании или ином использовании фрагментов чужих произведений в материалах, представленных на Конкурс, должно быть обеспечено соблюдение авторских прав.</w:t>
      </w:r>
    </w:p>
    <w:p w:rsidR="00E470A1" w:rsidRDefault="00DC350A" w:rsidP="008A39C0">
      <w:pPr>
        <w:ind w:left="-2" w:firstLine="428"/>
        <w:jc w:val="both"/>
        <w:rPr>
          <w:sz w:val="28"/>
          <w:szCs w:val="28"/>
        </w:rPr>
      </w:pPr>
      <w:r w:rsidRPr="00F63FD5">
        <w:rPr>
          <w:sz w:val="28"/>
          <w:szCs w:val="28"/>
        </w:rPr>
        <w:t xml:space="preserve">4.7. Подачей заявки на участие в Конкурсе участник разрешает организаторам Конкурса использование представленной в составе заявки информации в аналитических, информационных и научных целях </w:t>
      </w:r>
      <w:r w:rsidR="00334EF7">
        <w:rPr>
          <w:sz w:val="28"/>
          <w:szCs w:val="28"/>
        </w:rPr>
        <w:br/>
      </w:r>
      <w:r w:rsidRPr="00F63FD5">
        <w:rPr>
          <w:sz w:val="28"/>
          <w:szCs w:val="28"/>
        </w:rPr>
        <w:t>(с соблюдением авторских прав заявителя).</w:t>
      </w:r>
    </w:p>
    <w:p w:rsidR="00470F21" w:rsidRDefault="00470F21">
      <w:pPr>
        <w:ind w:left="-2" w:firstLine="708"/>
        <w:jc w:val="both"/>
        <w:rPr>
          <w:sz w:val="28"/>
          <w:szCs w:val="28"/>
        </w:rPr>
      </w:pPr>
    </w:p>
    <w:p w:rsidR="00E470A1" w:rsidRDefault="00E470A1">
      <w:pPr>
        <w:ind w:left="-2" w:firstLine="708"/>
        <w:jc w:val="both"/>
        <w:rPr>
          <w:sz w:val="28"/>
          <w:szCs w:val="28"/>
        </w:rPr>
      </w:pPr>
    </w:p>
    <w:p w:rsidR="00E470A1" w:rsidRDefault="00DC350A">
      <w:pPr>
        <w:numPr>
          <w:ilvl w:val="0"/>
          <w:numId w:val="7"/>
        </w:numPr>
        <w:pBdr>
          <w:top w:val="nil"/>
          <w:left w:val="nil"/>
          <w:bottom w:val="nil"/>
          <w:right w:val="nil"/>
          <w:between w:val="nil"/>
        </w:pBdr>
        <w:rPr>
          <w:b/>
          <w:color w:val="000000"/>
          <w:sz w:val="28"/>
          <w:szCs w:val="28"/>
        </w:rPr>
      </w:pPr>
      <w:r>
        <w:rPr>
          <w:b/>
          <w:color w:val="000000"/>
          <w:sz w:val="28"/>
          <w:szCs w:val="28"/>
        </w:rPr>
        <w:lastRenderedPageBreak/>
        <w:t>Порядок работы Экспертной комиссии</w:t>
      </w:r>
    </w:p>
    <w:p w:rsidR="00E470A1" w:rsidRDefault="00E470A1">
      <w:pPr>
        <w:pBdr>
          <w:top w:val="nil"/>
          <w:left w:val="nil"/>
          <w:bottom w:val="nil"/>
          <w:right w:val="nil"/>
          <w:between w:val="nil"/>
        </w:pBdr>
        <w:ind w:left="360" w:firstLine="0"/>
        <w:rPr>
          <w:b/>
          <w:color w:val="000000"/>
          <w:sz w:val="28"/>
          <w:szCs w:val="28"/>
        </w:rPr>
      </w:pPr>
    </w:p>
    <w:p w:rsidR="00E470A1" w:rsidRDefault="00DC350A" w:rsidP="008A39C0">
      <w:pPr>
        <w:numPr>
          <w:ilvl w:val="1"/>
          <w:numId w:val="7"/>
        </w:numPr>
        <w:pBdr>
          <w:top w:val="nil"/>
          <w:left w:val="nil"/>
          <w:bottom w:val="nil"/>
          <w:right w:val="nil"/>
          <w:between w:val="nil"/>
        </w:pBdr>
        <w:ind w:left="0" w:firstLine="426"/>
        <w:jc w:val="both"/>
        <w:rPr>
          <w:color w:val="000000"/>
          <w:sz w:val="28"/>
          <w:szCs w:val="28"/>
        </w:rPr>
      </w:pPr>
      <w:r>
        <w:rPr>
          <w:color w:val="000000"/>
          <w:sz w:val="28"/>
          <w:szCs w:val="28"/>
        </w:rPr>
        <w:t>В целях проведения экспертизы и оценки поступивших Конкурсных материалов Оператором по согласованию с Организатором создается Экспертная комиссия Конкурса (далее – Экспертная комиссия).</w:t>
      </w:r>
    </w:p>
    <w:p w:rsidR="00E470A1" w:rsidRDefault="00DC350A">
      <w:pPr>
        <w:numPr>
          <w:ilvl w:val="1"/>
          <w:numId w:val="7"/>
        </w:numPr>
        <w:pBdr>
          <w:top w:val="nil"/>
          <w:left w:val="nil"/>
          <w:bottom w:val="nil"/>
          <w:right w:val="nil"/>
          <w:between w:val="nil"/>
        </w:pBdr>
        <w:ind w:left="0" w:firstLine="360"/>
        <w:jc w:val="both"/>
        <w:rPr>
          <w:color w:val="000000"/>
          <w:sz w:val="28"/>
          <w:szCs w:val="28"/>
        </w:rPr>
      </w:pPr>
      <w:r>
        <w:rPr>
          <w:color w:val="000000"/>
          <w:sz w:val="28"/>
          <w:szCs w:val="28"/>
        </w:rPr>
        <w:t xml:space="preserve">В состав Экспертной комиссии могут быть приглашены представители федеральных органов государственной власти, эксперты </w:t>
      </w:r>
      <w:r w:rsidR="00C836FB">
        <w:rPr>
          <w:color w:val="000000"/>
          <w:sz w:val="28"/>
          <w:szCs w:val="28"/>
        </w:rPr>
        <w:br/>
      </w:r>
      <w:r>
        <w:rPr>
          <w:color w:val="000000"/>
          <w:sz w:val="28"/>
          <w:szCs w:val="28"/>
        </w:rPr>
        <w:t>по профилю (специалисты в сфере высшего образования, студенческого самоуправления, специалисты в области работы с молодежью), представители общественных объединений, научного сообщества и бизнес</w:t>
      </w:r>
      <w:r w:rsidR="00C836FB">
        <w:rPr>
          <w:color w:val="000000"/>
          <w:sz w:val="28"/>
          <w:szCs w:val="28"/>
        </w:rPr>
        <w:t>-</w:t>
      </w:r>
      <w:r>
        <w:rPr>
          <w:color w:val="000000"/>
          <w:sz w:val="28"/>
          <w:szCs w:val="28"/>
        </w:rPr>
        <w:t xml:space="preserve">структур. </w:t>
      </w:r>
    </w:p>
    <w:p w:rsidR="00E470A1" w:rsidRDefault="00C836FB">
      <w:pPr>
        <w:numPr>
          <w:ilvl w:val="1"/>
          <w:numId w:val="7"/>
        </w:numPr>
        <w:pBdr>
          <w:top w:val="nil"/>
          <w:left w:val="nil"/>
          <w:bottom w:val="nil"/>
          <w:right w:val="nil"/>
          <w:between w:val="nil"/>
        </w:pBdr>
        <w:ind w:left="0" w:firstLine="360"/>
        <w:jc w:val="both"/>
        <w:rPr>
          <w:color w:val="000000"/>
          <w:sz w:val="28"/>
          <w:szCs w:val="28"/>
        </w:rPr>
      </w:pPr>
      <w:r>
        <w:rPr>
          <w:color w:val="000000"/>
          <w:sz w:val="28"/>
          <w:szCs w:val="28"/>
        </w:rPr>
        <w:t>Количество</w:t>
      </w:r>
      <w:r w:rsidR="00DC350A">
        <w:rPr>
          <w:color w:val="000000"/>
          <w:sz w:val="28"/>
          <w:szCs w:val="28"/>
        </w:rPr>
        <w:t xml:space="preserve"> членов Экспертной комиссии должно составлять </w:t>
      </w:r>
      <w:r>
        <w:rPr>
          <w:color w:val="000000"/>
          <w:sz w:val="28"/>
          <w:szCs w:val="28"/>
        </w:rPr>
        <w:br/>
      </w:r>
      <w:r w:rsidR="00DC350A">
        <w:rPr>
          <w:color w:val="000000"/>
          <w:sz w:val="28"/>
          <w:szCs w:val="28"/>
        </w:rPr>
        <w:t xml:space="preserve">не менее 5 человек. </w:t>
      </w:r>
    </w:p>
    <w:p w:rsidR="00E470A1" w:rsidRDefault="00DC350A">
      <w:pPr>
        <w:numPr>
          <w:ilvl w:val="1"/>
          <w:numId w:val="7"/>
        </w:numPr>
        <w:pBdr>
          <w:top w:val="nil"/>
          <w:left w:val="nil"/>
          <w:bottom w:val="nil"/>
          <w:right w:val="nil"/>
          <w:between w:val="nil"/>
        </w:pBdr>
        <w:ind w:left="0" w:firstLine="360"/>
        <w:jc w:val="both"/>
        <w:rPr>
          <w:color w:val="000000"/>
          <w:sz w:val="28"/>
          <w:szCs w:val="28"/>
        </w:rPr>
      </w:pPr>
      <w:r>
        <w:rPr>
          <w:color w:val="000000"/>
          <w:sz w:val="28"/>
          <w:szCs w:val="28"/>
        </w:rPr>
        <w:t xml:space="preserve">Председатель Экспертной комиссии назначается </w:t>
      </w:r>
      <w:r w:rsidR="00C836FB">
        <w:rPr>
          <w:color w:val="000000"/>
          <w:sz w:val="28"/>
          <w:szCs w:val="28"/>
        </w:rPr>
        <w:br/>
      </w:r>
      <w:r>
        <w:rPr>
          <w:color w:val="000000"/>
          <w:sz w:val="28"/>
          <w:szCs w:val="28"/>
        </w:rPr>
        <w:t>по согласованию с Организатором Конкурса.</w:t>
      </w:r>
    </w:p>
    <w:p w:rsidR="00E470A1" w:rsidRDefault="00DC350A">
      <w:pPr>
        <w:numPr>
          <w:ilvl w:val="1"/>
          <w:numId w:val="7"/>
        </w:numPr>
        <w:pBdr>
          <w:top w:val="nil"/>
          <w:left w:val="nil"/>
          <w:bottom w:val="nil"/>
          <w:right w:val="nil"/>
          <w:between w:val="nil"/>
        </w:pBdr>
        <w:ind w:left="0" w:firstLine="360"/>
        <w:jc w:val="both"/>
        <w:rPr>
          <w:color w:val="000000"/>
          <w:sz w:val="28"/>
          <w:szCs w:val="28"/>
        </w:rPr>
      </w:pPr>
      <w:r>
        <w:rPr>
          <w:color w:val="000000"/>
          <w:sz w:val="28"/>
          <w:szCs w:val="28"/>
        </w:rPr>
        <w:t>Решение Экспертной комиссии о финалистах и победителях оформляется п</w:t>
      </w:r>
      <w:r w:rsidR="00C836FB">
        <w:rPr>
          <w:color w:val="000000"/>
          <w:sz w:val="28"/>
          <w:szCs w:val="28"/>
        </w:rPr>
        <w:t>ротоколом, который подписывает П</w:t>
      </w:r>
      <w:r>
        <w:rPr>
          <w:color w:val="000000"/>
          <w:sz w:val="28"/>
          <w:szCs w:val="28"/>
        </w:rPr>
        <w:t xml:space="preserve">редседатель. </w:t>
      </w:r>
    </w:p>
    <w:p w:rsidR="00E470A1" w:rsidRPr="00F63FD5" w:rsidRDefault="00DC350A">
      <w:pPr>
        <w:numPr>
          <w:ilvl w:val="1"/>
          <w:numId w:val="7"/>
        </w:numPr>
        <w:pBdr>
          <w:top w:val="nil"/>
          <w:left w:val="nil"/>
          <w:bottom w:val="nil"/>
          <w:right w:val="nil"/>
          <w:between w:val="nil"/>
        </w:pBdr>
        <w:ind w:left="0" w:firstLine="360"/>
        <w:jc w:val="both"/>
        <w:rPr>
          <w:color w:val="000000"/>
          <w:sz w:val="28"/>
          <w:szCs w:val="28"/>
        </w:rPr>
      </w:pPr>
      <w:r w:rsidRPr="00F63FD5">
        <w:rPr>
          <w:color w:val="000000"/>
          <w:sz w:val="28"/>
          <w:szCs w:val="28"/>
        </w:rPr>
        <w:t>Задачи Экспертной комиссии:</w:t>
      </w:r>
    </w:p>
    <w:p w:rsidR="00E470A1" w:rsidRPr="00F63FD5" w:rsidRDefault="00DC350A" w:rsidP="00E51B23">
      <w:pPr>
        <w:numPr>
          <w:ilvl w:val="0"/>
          <w:numId w:val="18"/>
        </w:numPr>
        <w:pBdr>
          <w:top w:val="nil"/>
          <w:left w:val="nil"/>
          <w:bottom w:val="nil"/>
          <w:right w:val="nil"/>
          <w:between w:val="nil"/>
        </w:pBdr>
        <w:ind w:left="0" w:firstLine="426"/>
        <w:jc w:val="both"/>
        <w:rPr>
          <w:color w:val="000000"/>
          <w:sz w:val="28"/>
          <w:szCs w:val="28"/>
        </w:rPr>
      </w:pPr>
      <w:r w:rsidRPr="00F63FD5">
        <w:rPr>
          <w:color w:val="000000"/>
          <w:sz w:val="28"/>
          <w:szCs w:val="28"/>
        </w:rPr>
        <w:t>рассмотрение и оценка заявок на участие в Конкурсе;</w:t>
      </w:r>
    </w:p>
    <w:p w:rsidR="00E470A1" w:rsidRPr="00F63FD5" w:rsidRDefault="00DC350A" w:rsidP="00E51B23">
      <w:pPr>
        <w:numPr>
          <w:ilvl w:val="0"/>
          <w:numId w:val="18"/>
        </w:numPr>
        <w:pBdr>
          <w:top w:val="nil"/>
          <w:left w:val="nil"/>
          <w:bottom w:val="nil"/>
          <w:right w:val="nil"/>
          <w:between w:val="nil"/>
        </w:pBdr>
        <w:ind w:left="0" w:firstLine="426"/>
        <w:jc w:val="both"/>
        <w:rPr>
          <w:color w:val="000000"/>
          <w:sz w:val="28"/>
          <w:szCs w:val="28"/>
        </w:rPr>
      </w:pPr>
      <w:r w:rsidRPr="00F63FD5">
        <w:rPr>
          <w:color w:val="000000"/>
          <w:sz w:val="28"/>
          <w:szCs w:val="28"/>
        </w:rPr>
        <w:t>определение финалистов и победителей Конкурса.</w:t>
      </w:r>
    </w:p>
    <w:p w:rsidR="00E470A1" w:rsidRDefault="00DC350A">
      <w:pPr>
        <w:numPr>
          <w:ilvl w:val="1"/>
          <w:numId w:val="7"/>
        </w:numPr>
        <w:pBdr>
          <w:top w:val="nil"/>
          <w:left w:val="nil"/>
          <w:bottom w:val="nil"/>
          <w:right w:val="nil"/>
          <w:between w:val="nil"/>
        </w:pBdr>
        <w:ind w:left="0" w:firstLine="360"/>
        <w:jc w:val="both"/>
        <w:rPr>
          <w:color w:val="000000"/>
          <w:sz w:val="28"/>
          <w:szCs w:val="28"/>
        </w:rPr>
      </w:pPr>
      <w:r>
        <w:rPr>
          <w:color w:val="000000"/>
          <w:sz w:val="28"/>
          <w:szCs w:val="28"/>
        </w:rPr>
        <w:t>Порядок рассмотрения заявок на участие в Конкурсе Экспертной комиссией:</w:t>
      </w:r>
    </w:p>
    <w:p w:rsidR="00E470A1" w:rsidRDefault="00DC350A" w:rsidP="00E51B23">
      <w:pPr>
        <w:numPr>
          <w:ilvl w:val="0"/>
          <w:numId w:val="9"/>
        </w:numPr>
        <w:pBdr>
          <w:top w:val="nil"/>
          <w:left w:val="nil"/>
          <w:bottom w:val="nil"/>
          <w:right w:val="nil"/>
          <w:between w:val="nil"/>
        </w:pBdr>
        <w:ind w:left="0" w:firstLine="426"/>
        <w:jc w:val="both"/>
        <w:rPr>
          <w:color w:val="000000"/>
          <w:sz w:val="28"/>
          <w:szCs w:val="28"/>
        </w:rPr>
      </w:pPr>
      <w:r>
        <w:rPr>
          <w:color w:val="000000"/>
          <w:sz w:val="28"/>
          <w:szCs w:val="28"/>
        </w:rPr>
        <w:t>к участию в Конкурсе допускается заявка, содержащая полный перечень материалов, указанный в п. 3 настоящего Положения;</w:t>
      </w:r>
    </w:p>
    <w:p w:rsidR="00E470A1" w:rsidRDefault="00C836FB" w:rsidP="00E51B23">
      <w:pPr>
        <w:numPr>
          <w:ilvl w:val="0"/>
          <w:numId w:val="9"/>
        </w:numPr>
        <w:pBdr>
          <w:top w:val="nil"/>
          <w:left w:val="nil"/>
          <w:bottom w:val="nil"/>
          <w:right w:val="nil"/>
          <w:between w:val="nil"/>
        </w:pBdr>
        <w:ind w:left="0" w:firstLine="426"/>
        <w:jc w:val="both"/>
        <w:rPr>
          <w:color w:val="000000"/>
          <w:sz w:val="28"/>
          <w:szCs w:val="28"/>
        </w:rPr>
      </w:pPr>
      <w:r>
        <w:rPr>
          <w:color w:val="000000"/>
          <w:sz w:val="28"/>
          <w:szCs w:val="28"/>
        </w:rPr>
        <w:t>Э</w:t>
      </w:r>
      <w:r w:rsidR="00DC350A">
        <w:rPr>
          <w:color w:val="000000"/>
          <w:sz w:val="28"/>
          <w:szCs w:val="28"/>
        </w:rPr>
        <w:t xml:space="preserve">кспертная комиссия вправе отклонить заявку на участие </w:t>
      </w:r>
      <w:r w:rsidR="00DC350A">
        <w:rPr>
          <w:color w:val="000000"/>
          <w:sz w:val="28"/>
          <w:szCs w:val="28"/>
        </w:rPr>
        <w:br/>
        <w:t>в Конкурсе, если в конкурсной документации будут представлены подложные документы и (или) недостоверная информация;</w:t>
      </w:r>
    </w:p>
    <w:p w:rsidR="00E470A1" w:rsidRDefault="00DC350A" w:rsidP="00E51B23">
      <w:pPr>
        <w:numPr>
          <w:ilvl w:val="0"/>
          <w:numId w:val="9"/>
        </w:numPr>
        <w:pBdr>
          <w:top w:val="nil"/>
          <w:left w:val="nil"/>
          <w:bottom w:val="nil"/>
          <w:right w:val="nil"/>
          <w:between w:val="nil"/>
        </w:pBdr>
        <w:ind w:left="0" w:firstLine="426"/>
        <w:jc w:val="both"/>
        <w:rPr>
          <w:color w:val="000000"/>
          <w:sz w:val="28"/>
          <w:szCs w:val="28"/>
        </w:rPr>
      </w:pPr>
      <w:r>
        <w:rPr>
          <w:color w:val="000000"/>
          <w:sz w:val="28"/>
          <w:szCs w:val="28"/>
        </w:rPr>
        <w:t>представленные Ко</w:t>
      </w:r>
      <w:r w:rsidR="00C836FB">
        <w:rPr>
          <w:color w:val="000000"/>
          <w:sz w:val="28"/>
          <w:szCs w:val="28"/>
        </w:rPr>
        <w:t>нкурсные материалы оцениваются э</w:t>
      </w:r>
      <w:r>
        <w:rPr>
          <w:color w:val="000000"/>
          <w:sz w:val="28"/>
          <w:szCs w:val="28"/>
        </w:rPr>
        <w:t xml:space="preserve">кспертами </w:t>
      </w:r>
      <w:r w:rsidR="00C653E5">
        <w:rPr>
          <w:color w:val="000000"/>
          <w:sz w:val="28"/>
          <w:szCs w:val="28"/>
        </w:rPr>
        <w:br/>
      </w:r>
      <w:r>
        <w:rPr>
          <w:color w:val="000000"/>
          <w:sz w:val="28"/>
          <w:szCs w:val="28"/>
        </w:rPr>
        <w:t xml:space="preserve">в соответствии с разработанными критериями </w:t>
      </w:r>
      <w:r w:rsidR="00C836FB">
        <w:rPr>
          <w:color w:val="000000"/>
          <w:sz w:val="28"/>
          <w:szCs w:val="28"/>
        </w:rPr>
        <w:br/>
      </w:r>
      <w:r>
        <w:rPr>
          <w:color w:val="000000"/>
          <w:sz w:val="28"/>
          <w:szCs w:val="28"/>
        </w:rPr>
        <w:t>по накопительной балльной системе</w:t>
      </w:r>
      <w:r w:rsidR="000A3675">
        <w:rPr>
          <w:color w:val="000000"/>
          <w:sz w:val="28"/>
          <w:szCs w:val="28"/>
        </w:rPr>
        <w:t xml:space="preserve"> (Приложение 4)</w:t>
      </w:r>
      <w:r>
        <w:rPr>
          <w:color w:val="000000"/>
          <w:sz w:val="28"/>
          <w:szCs w:val="28"/>
        </w:rPr>
        <w:t>;</w:t>
      </w:r>
    </w:p>
    <w:p w:rsidR="00E470A1" w:rsidRDefault="00DC350A" w:rsidP="00E51B23">
      <w:pPr>
        <w:numPr>
          <w:ilvl w:val="0"/>
          <w:numId w:val="9"/>
        </w:numPr>
        <w:pBdr>
          <w:top w:val="nil"/>
          <w:left w:val="nil"/>
          <w:bottom w:val="nil"/>
          <w:right w:val="nil"/>
          <w:between w:val="nil"/>
        </w:pBdr>
        <w:ind w:left="0" w:firstLine="426"/>
        <w:jc w:val="both"/>
        <w:rPr>
          <w:color w:val="000000"/>
          <w:sz w:val="28"/>
          <w:szCs w:val="28"/>
        </w:rPr>
      </w:pPr>
      <w:r>
        <w:rPr>
          <w:color w:val="000000"/>
          <w:sz w:val="28"/>
          <w:szCs w:val="28"/>
        </w:rPr>
        <w:t xml:space="preserve">решения Экспертной комиссией принимаются коллегиально путем открытого голосования при участии более половины членов Экспертной комиссии. При равенстве голосов голос Председателя Экспертной комиссии является решающим. </w:t>
      </w:r>
    </w:p>
    <w:p w:rsidR="008A39C0" w:rsidRDefault="008A39C0">
      <w:pPr>
        <w:pBdr>
          <w:top w:val="nil"/>
          <w:left w:val="nil"/>
          <w:bottom w:val="nil"/>
          <w:right w:val="nil"/>
          <w:between w:val="nil"/>
        </w:pBdr>
        <w:ind w:left="-2" w:firstLine="708"/>
        <w:rPr>
          <w:color w:val="000000"/>
          <w:sz w:val="28"/>
          <w:szCs w:val="28"/>
        </w:rPr>
      </w:pPr>
    </w:p>
    <w:p w:rsidR="00E470A1" w:rsidRDefault="00DC350A">
      <w:pPr>
        <w:numPr>
          <w:ilvl w:val="0"/>
          <w:numId w:val="10"/>
        </w:numPr>
        <w:pBdr>
          <w:top w:val="nil"/>
          <w:left w:val="nil"/>
          <w:bottom w:val="nil"/>
          <w:right w:val="nil"/>
          <w:between w:val="nil"/>
        </w:pBdr>
        <w:rPr>
          <w:b/>
          <w:color w:val="000000"/>
          <w:sz w:val="28"/>
          <w:szCs w:val="28"/>
        </w:rPr>
      </w:pPr>
      <w:r>
        <w:rPr>
          <w:b/>
          <w:color w:val="000000"/>
          <w:sz w:val="28"/>
          <w:szCs w:val="28"/>
        </w:rPr>
        <w:t>Награждение</w:t>
      </w:r>
    </w:p>
    <w:p w:rsidR="00E470A1" w:rsidRDefault="00E470A1">
      <w:pPr>
        <w:pBdr>
          <w:top w:val="nil"/>
          <w:left w:val="nil"/>
          <w:bottom w:val="nil"/>
          <w:right w:val="nil"/>
          <w:between w:val="nil"/>
        </w:pBdr>
        <w:ind w:left="360" w:firstLine="0"/>
        <w:rPr>
          <w:b/>
          <w:color w:val="000000"/>
          <w:sz w:val="28"/>
          <w:szCs w:val="28"/>
        </w:rPr>
      </w:pPr>
    </w:p>
    <w:p w:rsidR="00E470A1" w:rsidRDefault="00DC350A" w:rsidP="008A39C0">
      <w:pPr>
        <w:numPr>
          <w:ilvl w:val="1"/>
          <w:numId w:val="10"/>
        </w:numPr>
        <w:pBdr>
          <w:top w:val="nil"/>
          <w:left w:val="nil"/>
          <w:bottom w:val="nil"/>
          <w:right w:val="nil"/>
          <w:between w:val="nil"/>
        </w:pBdr>
        <w:ind w:left="0" w:firstLine="426"/>
        <w:jc w:val="both"/>
        <w:rPr>
          <w:color w:val="000000"/>
          <w:sz w:val="28"/>
          <w:szCs w:val="28"/>
        </w:rPr>
      </w:pPr>
      <w:bookmarkStart w:id="0" w:name="_gjdgxs" w:colFirst="0" w:colLast="0"/>
      <w:bookmarkEnd w:id="0"/>
      <w:r>
        <w:rPr>
          <w:color w:val="000000"/>
          <w:sz w:val="28"/>
          <w:szCs w:val="28"/>
        </w:rPr>
        <w:t>Все участники Конкурса награждаются сертификатами Участника.</w:t>
      </w:r>
    </w:p>
    <w:p w:rsidR="00E470A1" w:rsidRDefault="00DC350A">
      <w:pPr>
        <w:numPr>
          <w:ilvl w:val="1"/>
          <w:numId w:val="10"/>
        </w:numPr>
        <w:pBdr>
          <w:top w:val="nil"/>
          <w:left w:val="nil"/>
          <w:bottom w:val="nil"/>
          <w:right w:val="nil"/>
          <w:between w:val="nil"/>
        </w:pBdr>
        <w:ind w:left="0" w:firstLine="360"/>
        <w:jc w:val="both"/>
        <w:rPr>
          <w:color w:val="000000"/>
          <w:sz w:val="28"/>
          <w:szCs w:val="28"/>
        </w:rPr>
      </w:pPr>
      <w:bookmarkStart w:id="1" w:name="_30j0zll" w:colFirst="0" w:colLast="0"/>
      <w:bookmarkEnd w:id="1"/>
      <w:r>
        <w:rPr>
          <w:color w:val="000000"/>
          <w:sz w:val="28"/>
          <w:szCs w:val="28"/>
        </w:rPr>
        <w:t xml:space="preserve">Финалисты Конкурса, набравшие по итогам федеральной заочной экспертной оценки наибольшее количество баллов, приглашаются </w:t>
      </w:r>
      <w:r w:rsidR="00C836FB">
        <w:rPr>
          <w:color w:val="000000"/>
          <w:sz w:val="28"/>
          <w:szCs w:val="28"/>
        </w:rPr>
        <w:br/>
      </w:r>
      <w:r>
        <w:rPr>
          <w:color w:val="000000"/>
          <w:sz w:val="28"/>
          <w:szCs w:val="28"/>
        </w:rPr>
        <w:t>к участию в I Всероссийском студенческом форуме.</w:t>
      </w:r>
    </w:p>
    <w:p w:rsidR="00E470A1" w:rsidRDefault="00DC350A">
      <w:pPr>
        <w:numPr>
          <w:ilvl w:val="1"/>
          <w:numId w:val="10"/>
        </w:numPr>
        <w:pBdr>
          <w:top w:val="nil"/>
          <w:left w:val="nil"/>
          <w:bottom w:val="nil"/>
          <w:right w:val="nil"/>
          <w:between w:val="nil"/>
        </w:pBdr>
        <w:ind w:left="0" w:firstLine="360"/>
        <w:jc w:val="both"/>
        <w:rPr>
          <w:color w:val="000000"/>
          <w:sz w:val="28"/>
          <w:szCs w:val="28"/>
        </w:rPr>
      </w:pPr>
      <w:r>
        <w:rPr>
          <w:color w:val="000000"/>
          <w:sz w:val="28"/>
          <w:szCs w:val="28"/>
        </w:rPr>
        <w:t>Победители Конкурса награждаются Дипломами победителя Конкурса и ценными призами.</w:t>
      </w:r>
    </w:p>
    <w:p w:rsidR="00E470A1" w:rsidRDefault="00DC350A">
      <w:pPr>
        <w:numPr>
          <w:ilvl w:val="1"/>
          <w:numId w:val="10"/>
        </w:numPr>
        <w:pBdr>
          <w:top w:val="nil"/>
          <w:left w:val="nil"/>
          <w:bottom w:val="nil"/>
          <w:right w:val="nil"/>
          <w:between w:val="nil"/>
        </w:pBdr>
        <w:ind w:left="0" w:firstLine="360"/>
        <w:jc w:val="both"/>
        <w:rPr>
          <w:color w:val="000000"/>
          <w:sz w:val="28"/>
          <w:szCs w:val="28"/>
        </w:rPr>
      </w:pPr>
      <w:r>
        <w:rPr>
          <w:color w:val="000000"/>
          <w:sz w:val="28"/>
          <w:szCs w:val="28"/>
        </w:rPr>
        <w:lastRenderedPageBreak/>
        <w:t>Победители Конкурса обнародуются на церемонии награждения на I Всероссийском студенческом форуме в городе Смоленске.</w:t>
      </w:r>
    </w:p>
    <w:p w:rsidR="00E470A1" w:rsidRDefault="00DC350A">
      <w:pPr>
        <w:numPr>
          <w:ilvl w:val="1"/>
          <w:numId w:val="10"/>
        </w:numPr>
        <w:pBdr>
          <w:top w:val="nil"/>
          <w:left w:val="nil"/>
          <w:bottom w:val="nil"/>
          <w:right w:val="nil"/>
          <w:between w:val="nil"/>
        </w:pBdr>
        <w:ind w:left="0" w:firstLine="360"/>
        <w:jc w:val="both"/>
        <w:rPr>
          <w:color w:val="000000"/>
          <w:sz w:val="28"/>
          <w:szCs w:val="28"/>
        </w:rPr>
      </w:pPr>
      <w:r>
        <w:rPr>
          <w:color w:val="000000"/>
          <w:sz w:val="28"/>
          <w:szCs w:val="28"/>
        </w:rPr>
        <w:t xml:space="preserve">Проекты победителей и финалистов Конкурса могут получить информационную поддержку и рекомендации для практической </w:t>
      </w:r>
      <w:r w:rsidR="00C836FB">
        <w:rPr>
          <w:color w:val="000000"/>
          <w:sz w:val="28"/>
          <w:szCs w:val="28"/>
        </w:rPr>
        <w:t>реализации</w:t>
      </w:r>
      <w:r>
        <w:rPr>
          <w:color w:val="000000"/>
          <w:sz w:val="28"/>
          <w:szCs w:val="28"/>
        </w:rPr>
        <w:t xml:space="preserve"> в регионах и муниципальных образованиях, а также тиражирования в других субъектах Российской Федерации. </w:t>
      </w:r>
    </w:p>
    <w:p w:rsidR="00E470A1" w:rsidRDefault="00E470A1">
      <w:pPr>
        <w:pBdr>
          <w:top w:val="nil"/>
          <w:left w:val="nil"/>
          <w:bottom w:val="nil"/>
          <w:right w:val="nil"/>
          <w:between w:val="nil"/>
        </w:pBdr>
        <w:ind w:left="-2" w:firstLine="708"/>
        <w:jc w:val="both"/>
        <w:rPr>
          <w:color w:val="000000"/>
          <w:sz w:val="28"/>
          <w:szCs w:val="28"/>
        </w:rPr>
      </w:pPr>
    </w:p>
    <w:p w:rsidR="00E470A1" w:rsidRDefault="00E470A1">
      <w:pPr>
        <w:pBdr>
          <w:top w:val="nil"/>
          <w:left w:val="nil"/>
          <w:bottom w:val="nil"/>
          <w:right w:val="nil"/>
          <w:between w:val="nil"/>
        </w:pBdr>
        <w:ind w:left="-2" w:firstLine="708"/>
        <w:rPr>
          <w:color w:val="000000"/>
          <w:sz w:val="28"/>
          <w:szCs w:val="28"/>
        </w:rPr>
      </w:pPr>
    </w:p>
    <w:p w:rsidR="00E470A1" w:rsidRDefault="00DC350A">
      <w:pPr>
        <w:numPr>
          <w:ilvl w:val="0"/>
          <w:numId w:val="12"/>
        </w:numPr>
        <w:pBdr>
          <w:top w:val="nil"/>
          <w:left w:val="nil"/>
          <w:bottom w:val="nil"/>
          <w:right w:val="nil"/>
          <w:between w:val="nil"/>
        </w:pBdr>
        <w:rPr>
          <w:b/>
          <w:color w:val="000000"/>
          <w:sz w:val="28"/>
          <w:szCs w:val="28"/>
        </w:rPr>
      </w:pPr>
      <w:r>
        <w:rPr>
          <w:b/>
          <w:color w:val="000000"/>
          <w:sz w:val="28"/>
          <w:szCs w:val="28"/>
        </w:rPr>
        <w:t>Контактная информация</w:t>
      </w:r>
    </w:p>
    <w:p w:rsidR="00E470A1" w:rsidRDefault="00E470A1">
      <w:pPr>
        <w:pBdr>
          <w:top w:val="nil"/>
          <w:left w:val="nil"/>
          <w:bottom w:val="nil"/>
          <w:right w:val="nil"/>
          <w:between w:val="nil"/>
        </w:pBdr>
        <w:ind w:left="360" w:firstLine="0"/>
        <w:rPr>
          <w:b/>
          <w:color w:val="000000"/>
          <w:sz w:val="28"/>
          <w:szCs w:val="28"/>
        </w:rPr>
      </w:pPr>
    </w:p>
    <w:p w:rsidR="00E470A1" w:rsidRDefault="00DC350A" w:rsidP="008A39C0">
      <w:pPr>
        <w:numPr>
          <w:ilvl w:val="1"/>
          <w:numId w:val="12"/>
        </w:numPr>
        <w:pBdr>
          <w:top w:val="nil"/>
          <w:left w:val="nil"/>
          <w:bottom w:val="nil"/>
          <w:right w:val="nil"/>
          <w:between w:val="nil"/>
        </w:pBdr>
        <w:ind w:left="0" w:firstLine="426"/>
        <w:jc w:val="both"/>
        <w:rPr>
          <w:color w:val="000000"/>
          <w:sz w:val="28"/>
          <w:szCs w:val="28"/>
        </w:rPr>
      </w:pPr>
      <w:r>
        <w:rPr>
          <w:color w:val="000000"/>
          <w:sz w:val="28"/>
          <w:szCs w:val="28"/>
        </w:rPr>
        <w:t>По вопросам организации Конкурса: федеральное государственное бюджетное образовательное учреждение высшего образования «Смоленский государственный университет».</w:t>
      </w:r>
    </w:p>
    <w:p w:rsidR="00E470A1" w:rsidRPr="00334EF7" w:rsidRDefault="00DC350A">
      <w:pPr>
        <w:numPr>
          <w:ilvl w:val="1"/>
          <w:numId w:val="12"/>
        </w:numPr>
        <w:pBdr>
          <w:top w:val="nil"/>
          <w:left w:val="nil"/>
          <w:bottom w:val="nil"/>
          <w:right w:val="nil"/>
          <w:between w:val="nil"/>
        </w:pBdr>
        <w:ind w:left="0" w:firstLine="360"/>
        <w:jc w:val="both"/>
        <w:rPr>
          <w:color w:val="000000"/>
          <w:sz w:val="28"/>
          <w:szCs w:val="28"/>
        </w:rPr>
      </w:pPr>
      <w:r w:rsidRPr="00493691">
        <w:rPr>
          <w:color w:val="000000"/>
          <w:sz w:val="28"/>
          <w:szCs w:val="28"/>
        </w:rPr>
        <w:t xml:space="preserve">Контактные данные: 214000, г. Смоленск, ул. Пржевальского, 4, тел. </w:t>
      </w:r>
      <w:r w:rsidR="00493691" w:rsidRPr="00493691">
        <w:rPr>
          <w:sz w:val="28"/>
          <w:szCs w:val="28"/>
        </w:rPr>
        <w:t>8 </w:t>
      </w:r>
      <w:r w:rsidR="009953CA">
        <w:rPr>
          <w:sz w:val="28"/>
          <w:szCs w:val="28"/>
        </w:rPr>
        <w:t>-</w:t>
      </w:r>
      <w:r w:rsidR="00493691" w:rsidRPr="00493691">
        <w:rPr>
          <w:sz w:val="28"/>
          <w:szCs w:val="28"/>
        </w:rPr>
        <w:t>951</w:t>
      </w:r>
      <w:r w:rsidR="009953CA">
        <w:rPr>
          <w:sz w:val="28"/>
          <w:szCs w:val="28"/>
        </w:rPr>
        <w:t>-</w:t>
      </w:r>
      <w:r w:rsidR="00493691" w:rsidRPr="00493691">
        <w:rPr>
          <w:sz w:val="28"/>
          <w:szCs w:val="28"/>
          <w:lang w:val="en-US"/>
        </w:rPr>
        <w:t> </w:t>
      </w:r>
      <w:r w:rsidR="00493691" w:rsidRPr="00493691">
        <w:rPr>
          <w:sz w:val="28"/>
          <w:szCs w:val="28"/>
        </w:rPr>
        <w:t>716</w:t>
      </w:r>
      <w:r w:rsidR="009953CA">
        <w:rPr>
          <w:sz w:val="28"/>
          <w:szCs w:val="28"/>
        </w:rPr>
        <w:t>-</w:t>
      </w:r>
      <w:r w:rsidR="00493691" w:rsidRPr="00493691">
        <w:rPr>
          <w:sz w:val="28"/>
          <w:szCs w:val="28"/>
        </w:rPr>
        <w:t xml:space="preserve"> 1366</w:t>
      </w:r>
      <w:r w:rsidRPr="00493691">
        <w:rPr>
          <w:color w:val="000000"/>
          <w:sz w:val="28"/>
          <w:szCs w:val="28"/>
        </w:rPr>
        <w:t>, адрес электронной почты</w:t>
      </w:r>
      <w:r w:rsidR="00F63FD5">
        <w:rPr>
          <w:color w:val="000000"/>
          <w:sz w:val="28"/>
          <w:szCs w:val="28"/>
        </w:rPr>
        <w:t>: konkursstudentov@yandex.ru</w:t>
      </w:r>
      <w:r w:rsidRPr="00493691">
        <w:rPr>
          <w:color w:val="000000"/>
          <w:sz w:val="28"/>
          <w:szCs w:val="28"/>
        </w:rPr>
        <w:t xml:space="preserve">, </w:t>
      </w:r>
      <w:r w:rsidR="00493691">
        <w:rPr>
          <w:sz w:val="28"/>
          <w:szCs w:val="28"/>
        </w:rPr>
        <w:t>Иванова Юлия Дмитриевна</w:t>
      </w:r>
      <w:r w:rsidRPr="00493691">
        <w:rPr>
          <w:sz w:val="28"/>
          <w:szCs w:val="28"/>
        </w:rPr>
        <w:t xml:space="preserve">. </w:t>
      </w:r>
    </w:p>
    <w:p w:rsidR="00334EF7" w:rsidRPr="00493691" w:rsidRDefault="00334EF7" w:rsidP="00C836FB">
      <w:pPr>
        <w:numPr>
          <w:ilvl w:val="1"/>
          <w:numId w:val="12"/>
        </w:numPr>
        <w:pBdr>
          <w:top w:val="nil"/>
          <w:left w:val="nil"/>
          <w:bottom w:val="nil"/>
          <w:right w:val="nil"/>
          <w:between w:val="nil"/>
        </w:pBdr>
        <w:ind w:left="0" w:firstLine="360"/>
        <w:jc w:val="both"/>
        <w:rPr>
          <w:color w:val="000000"/>
          <w:sz w:val="28"/>
          <w:szCs w:val="28"/>
        </w:rPr>
      </w:pPr>
      <w:r>
        <w:rPr>
          <w:sz w:val="28"/>
          <w:szCs w:val="28"/>
        </w:rPr>
        <w:t xml:space="preserve">Подробная информация о Конкурсе: </w:t>
      </w:r>
      <w:r w:rsidRPr="005B0B62">
        <w:rPr>
          <w:sz w:val="28"/>
          <w:szCs w:val="28"/>
        </w:rPr>
        <w:t xml:space="preserve"> http://студсамоуправление.рф</w:t>
      </w:r>
    </w:p>
    <w:p w:rsidR="00E470A1" w:rsidRDefault="00E470A1">
      <w:pPr>
        <w:pBdr>
          <w:top w:val="nil"/>
          <w:left w:val="nil"/>
          <w:bottom w:val="nil"/>
          <w:right w:val="nil"/>
          <w:between w:val="nil"/>
        </w:pBdr>
        <w:ind w:left="-2" w:firstLine="708"/>
        <w:jc w:val="both"/>
        <w:rPr>
          <w:color w:val="000000"/>
          <w:sz w:val="28"/>
          <w:szCs w:val="28"/>
        </w:rPr>
      </w:pPr>
    </w:p>
    <w:p w:rsidR="00E470A1" w:rsidRDefault="00DC350A">
      <w:pPr>
        <w:pBdr>
          <w:top w:val="nil"/>
          <w:left w:val="nil"/>
          <w:bottom w:val="nil"/>
          <w:right w:val="nil"/>
          <w:between w:val="nil"/>
        </w:pBdr>
        <w:ind w:left="-2" w:firstLine="708"/>
        <w:jc w:val="both"/>
        <w:rPr>
          <w:color w:val="000000"/>
          <w:sz w:val="28"/>
          <w:szCs w:val="28"/>
        </w:rPr>
      </w:pPr>
      <w:r>
        <w:br w:type="page"/>
      </w:r>
    </w:p>
    <w:p w:rsidR="00E470A1" w:rsidRDefault="00DC350A">
      <w:pPr>
        <w:pBdr>
          <w:top w:val="nil"/>
          <w:left w:val="nil"/>
          <w:bottom w:val="nil"/>
          <w:right w:val="nil"/>
          <w:between w:val="nil"/>
        </w:pBdr>
        <w:ind w:left="-2" w:firstLine="2"/>
        <w:jc w:val="right"/>
        <w:rPr>
          <w:b/>
          <w:color w:val="000000"/>
          <w:sz w:val="28"/>
          <w:szCs w:val="28"/>
        </w:rPr>
      </w:pPr>
      <w:r>
        <w:rPr>
          <w:b/>
          <w:color w:val="000000"/>
          <w:sz w:val="28"/>
          <w:szCs w:val="28"/>
        </w:rPr>
        <w:lastRenderedPageBreak/>
        <w:t>Приложение 1</w:t>
      </w:r>
    </w:p>
    <w:p w:rsidR="00E470A1" w:rsidRDefault="00E470A1">
      <w:pPr>
        <w:pBdr>
          <w:top w:val="nil"/>
          <w:left w:val="nil"/>
          <w:bottom w:val="nil"/>
          <w:right w:val="nil"/>
          <w:between w:val="nil"/>
        </w:pBdr>
        <w:ind w:left="-2" w:firstLine="2"/>
        <w:jc w:val="both"/>
        <w:rPr>
          <w:color w:val="000000"/>
          <w:sz w:val="28"/>
          <w:szCs w:val="28"/>
        </w:rPr>
      </w:pPr>
    </w:p>
    <w:p w:rsidR="00E470A1" w:rsidRDefault="00E470A1">
      <w:pPr>
        <w:pBdr>
          <w:top w:val="nil"/>
          <w:left w:val="nil"/>
          <w:bottom w:val="nil"/>
          <w:right w:val="nil"/>
          <w:between w:val="nil"/>
        </w:pBdr>
        <w:ind w:left="-2" w:firstLine="2"/>
        <w:jc w:val="both"/>
        <w:rPr>
          <w:color w:val="000000"/>
          <w:sz w:val="28"/>
          <w:szCs w:val="28"/>
        </w:rPr>
      </w:pPr>
    </w:p>
    <w:p w:rsidR="00E470A1" w:rsidRDefault="00DC350A">
      <w:pPr>
        <w:pBdr>
          <w:top w:val="nil"/>
          <w:left w:val="nil"/>
          <w:bottom w:val="nil"/>
          <w:right w:val="nil"/>
          <w:between w:val="nil"/>
        </w:pBdr>
        <w:ind w:left="-2" w:firstLine="2"/>
        <w:jc w:val="center"/>
        <w:rPr>
          <w:b/>
          <w:color w:val="000000"/>
          <w:sz w:val="28"/>
          <w:szCs w:val="28"/>
        </w:rPr>
      </w:pPr>
      <w:r>
        <w:rPr>
          <w:b/>
          <w:color w:val="000000"/>
          <w:sz w:val="28"/>
          <w:szCs w:val="28"/>
        </w:rPr>
        <w:t xml:space="preserve">Заявка на участие </w:t>
      </w:r>
    </w:p>
    <w:p w:rsidR="00E470A1" w:rsidRDefault="00E470A1">
      <w:pPr>
        <w:pBdr>
          <w:top w:val="nil"/>
          <w:left w:val="nil"/>
          <w:bottom w:val="nil"/>
          <w:right w:val="nil"/>
          <w:between w:val="nil"/>
        </w:pBdr>
        <w:ind w:left="-2" w:firstLine="2"/>
        <w:jc w:val="center"/>
        <w:rPr>
          <w:b/>
          <w:color w:val="000000"/>
          <w:sz w:val="28"/>
          <w:szCs w:val="28"/>
        </w:rPr>
      </w:pPr>
    </w:p>
    <w:p w:rsidR="00E470A1" w:rsidRDefault="00E470A1">
      <w:pPr>
        <w:pBdr>
          <w:top w:val="nil"/>
          <w:left w:val="nil"/>
          <w:bottom w:val="nil"/>
          <w:right w:val="nil"/>
          <w:between w:val="nil"/>
        </w:pBdr>
        <w:ind w:hanging="2"/>
        <w:rPr>
          <w:color w:val="000000"/>
        </w:rPr>
      </w:pPr>
    </w:p>
    <w:p w:rsidR="00E470A1" w:rsidRDefault="00E470A1">
      <w:pPr>
        <w:pBdr>
          <w:top w:val="nil"/>
          <w:left w:val="nil"/>
          <w:bottom w:val="nil"/>
          <w:right w:val="nil"/>
          <w:between w:val="nil"/>
        </w:pBdr>
        <w:ind w:hanging="2"/>
        <w:rPr>
          <w:color w:val="000000"/>
        </w:rPr>
      </w:pPr>
    </w:p>
    <w:p w:rsidR="00E470A1" w:rsidRDefault="00DC350A">
      <w:pPr>
        <w:pBdr>
          <w:top w:val="nil"/>
          <w:left w:val="nil"/>
          <w:bottom w:val="nil"/>
          <w:right w:val="nil"/>
          <w:between w:val="nil"/>
        </w:pBdr>
        <w:ind w:firstLine="709"/>
        <w:jc w:val="both"/>
        <w:rPr>
          <w:color w:val="000000"/>
          <w:sz w:val="28"/>
          <w:szCs w:val="28"/>
        </w:rPr>
      </w:pPr>
      <w:r>
        <w:rPr>
          <w:color w:val="000000"/>
          <w:sz w:val="28"/>
          <w:szCs w:val="28"/>
        </w:rPr>
        <w:t xml:space="preserve">____________________________ дает согласие на участие </w:t>
      </w:r>
      <w:bookmarkStart w:id="2" w:name="_GoBack"/>
      <w:bookmarkEnd w:id="2"/>
      <w:r>
        <w:rPr>
          <w:color w:val="000000"/>
          <w:sz w:val="28"/>
          <w:szCs w:val="28"/>
        </w:rPr>
        <w:t xml:space="preserve">во </w:t>
      </w:r>
    </w:p>
    <w:p w:rsidR="00E470A1" w:rsidRDefault="00DC350A">
      <w:pPr>
        <w:pBdr>
          <w:top w:val="nil"/>
          <w:left w:val="nil"/>
          <w:bottom w:val="nil"/>
          <w:right w:val="nil"/>
          <w:between w:val="nil"/>
        </w:pBdr>
        <w:ind w:firstLine="709"/>
        <w:jc w:val="both"/>
        <w:rPr>
          <w:color w:val="000000"/>
          <w:vertAlign w:val="superscript"/>
        </w:rPr>
      </w:pPr>
      <w:r>
        <w:rPr>
          <w:color w:val="000000"/>
          <w:vertAlign w:val="superscript"/>
        </w:rPr>
        <w:t>(название организации студенческого самоуправления)</w:t>
      </w:r>
    </w:p>
    <w:p w:rsidR="00E470A1" w:rsidRDefault="00DC350A">
      <w:pPr>
        <w:pBdr>
          <w:top w:val="nil"/>
          <w:left w:val="nil"/>
          <w:bottom w:val="nil"/>
          <w:right w:val="nil"/>
          <w:between w:val="nil"/>
        </w:pBdr>
        <w:ind w:firstLine="709"/>
        <w:jc w:val="both"/>
        <w:rPr>
          <w:color w:val="000000"/>
          <w:sz w:val="28"/>
          <w:szCs w:val="28"/>
        </w:rPr>
      </w:pPr>
      <w:r>
        <w:rPr>
          <w:color w:val="000000"/>
          <w:sz w:val="28"/>
          <w:szCs w:val="28"/>
        </w:rPr>
        <w:t xml:space="preserve">Всероссийском конкурсе «Лучшая практика студенческого самоуправления в образовательных организациях высшего образования» </w:t>
      </w:r>
      <w:r w:rsidR="005B0B62">
        <w:rPr>
          <w:color w:val="000000"/>
          <w:sz w:val="28"/>
          <w:szCs w:val="28"/>
        </w:rPr>
        <w:br/>
      </w:r>
      <w:r>
        <w:rPr>
          <w:color w:val="000000"/>
          <w:sz w:val="28"/>
          <w:szCs w:val="28"/>
        </w:rPr>
        <w:t>в номинации _____________________ .</w:t>
      </w:r>
    </w:p>
    <w:p w:rsidR="00E470A1" w:rsidRDefault="00DC350A">
      <w:pPr>
        <w:pBdr>
          <w:top w:val="nil"/>
          <w:left w:val="nil"/>
          <w:bottom w:val="nil"/>
          <w:right w:val="nil"/>
          <w:between w:val="nil"/>
        </w:pBdr>
        <w:ind w:firstLine="0"/>
        <w:jc w:val="both"/>
        <w:rPr>
          <w:color w:val="000000"/>
          <w:sz w:val="28"/>
          <w:szCs w:val="28"/>
        </w:rPr>
      </w:pPr>
      <w:r>
        <w:rPr>
          <w:color w:val="000000"/>
          <w:vertAlign w:val="superscript"/>
        </w:rPr>
        <w:t xml:space="preserve">            </w:t>
      </w:r>
      <w:r>
        <w:rPr>
          <w:color w:val="000000"/>
          <w:vertAlign w:val="superscript"/>
        </w:rPr>
        <w:tab/>
      </w:r>
      <w:r>
        <w:rPr>
          <w:color w:val="000000"/>
          <w:vertAlign w:val="superscript"/>
        </w:rPr>
        <w:tab/>
        <w:t>(указывается название номинации)</w:t>
      </w:r>
    </w:p>
    <w:p w:rsidR="00E470A1" w:rsidRDefault="00DC350A">
      <w:pPr>
        <w:pBdr>
          <w:top w:val="nil"/>
          <w:left w:val="nil"/>
          <w:bottom w:val="nil"/>
          <w:right w:val="nil"/>
          <w:between w:val="nil"/>
        </w:pBdr>
        <w:ind w:firstLine="709"/>
        <w:jc w:val="both"/>
        <w:rPr>
          <w:color w:val="000000"/>
          <w:sz w:val="28"/>
          <w:szCs w:val="28"/>
        </w:rPr>
      </w:pPr>
      <w:r>
        <w:rPr>
          <w:color w:val="000000"/>
          <w:sz w:val="28"/>
          <w:szCs w:val="28"/>
        </w:rPr>
        <w:t xml:space="preserve">____________________________ разрешает  вносить сведения, </w:t>
      </w:r>
    </w:p>
    <w:p w:rsidR="00E470A1" w:rsidRDefault="00DC350A">
      <w:pPr>
        <w:pBdr>
          <w:top w:val="nil"/>
          <w:left w:val="nil"/>
          <w:bottom w:val="nil"/>
          <w:right w:val="nil"/>
          <w:between w:val="nil"/>
        </w:pBdr>
        <w:ind w:firstLine="709"/>
        <w:jc w:val="both"/>
        <w:rPr>
          <w:color w:val="000000"/>
          <w:vertAlign w:val="superscript"/>
        </w:rPr>
      </w:pPr>
      <w:r>
        <w:rPr>
          <w:color w:val="000000"/>
          <w:vertAlign w:val="superscript"/>
        </w:rPr>
        <w:t>(название организации студенческого самоуправления)</w:t>
      </w:r>
    </w:p>
    <w:p w:rsidR="00E470A1" w:rsidRDefault="00DC350A">
      <w:pPr>
        <w:spacing w:line="360" w:lineRule="auto"/>
        <w:ind w:left="1" w:hanging="3"/>
        <w:jc w:val="both"/>
        <w:rPr>
          <w:sz w:val="28"/>
          <w:szCs w:val="28"/>
        </w:rPr>
      </w:pPr>
      <w:r>
        <w:rPr>
          <w:sz w:val="28"/>
          <w:szCs w:val="28"/>
        </w:rPr>
        <w:t xml:space="preserve">указанные в заявке, в информационную базу данных об участниках Конкурса, а также использовать представленные Конкурсные материалы </w:t>
      </w:r>
      <w:r w:rsidR="005B0B62">
        <w:rPr>
          <w:sz w:val="28"/>
          <w:szCs w:val="28"/>
        </w:rPr>
        <w:br/>
      </w:r>
      <w:r>
        <w:rPr>
          <w:sz w:val="28"/>
          <w:szCs w:val="28"/>
        </w:rPr>
        <w:t xml:space="preserve">в некоммерческих целях для публикации с указанием авторства </w:t>
      </w:r>
      <w:r w:rsidR="005B0B62">
        <w:rPr>
          <w:sz w:val="28"/>
          <w:szCs w:val="28"/>
        </w:rPr>
        <w:br/>
      </w:r>
      <w:r>
        <w:rPr>
          <w:sz w:val="28"/>
          <w:szCs w:val="28"/>
        </w:rPr>
        <w:t>и возможностью редакторской обработки.</w:t>
      </w:r>
    </w:p>
    <w:p w:rsidR="00E470A1" w:rsidRDefault="00E470A1">
      <w:pPr>
        <w:spacing w:line="360" w:lineRule="auto"/>
        <w:ind w:left="1" w:hanging="3"/>
        <w:jc w:val="both"/>
        <w:rPr>
          <w:sz w:val="28"/>
          <w:szCs w:val="28"/>
        </w:rPr>
      </w:pPr>
    </w:p>
    <w:p w:rsidR="00E470A1" w:rsidRDefault="00DC350A">
      <w:pPr>
        <w:spacing w:line="360" w:lineRule="auto"/>
        <w:ind w:left="1" w:hanging="3"/>
        <w:jc w:val="both"/>
        <w:rPr>
          <w:sz w:val="28"/>
          <w:szCs w:val="28"/>
        </w:rPr>
      </w:pPr>
      <w:r>
        <w:rPr>
          <w:sz w:val="28"/>
          <w:szCs w:val="28"/>
        </w:rPr>
        <w:t>К заявке прилагаются материалы:</w:t>
      </w:r>
    </w:p>
    <w:p w:rsidR="00E470A1" w:rsidRDefault="00DC350A">
      <w:pPr>
        <w:spacing w:line="360" w:lineRule="auto"/>
        <w:ind w:left="1" w:hanging="3"/>
        <w:jc w:val="both"/>
        <w:rPr>
          <w:sz w:val="28"/>
          <w:szCs w:val="28"/>
        </w:rPr>
      </w:pPr>
      <w:r>
        <w:rPr>
          <w:sz w:val="28"/>
          <w:szCs w:val="28"/>
        </w:rPr>
        <w:t>(список конкурсных материалов с указанием количества страниц или названием файлов).</w:t>
      </w:r>
    </w:p>
    <w:p w:rsidR="00E470A1" w:rsidRDefault="00E470A1">
      <w:pPr>
        <w:spacing w:line="360" w:lineRule="auto"/>
        <w:ind w:left="1" w:hanging="3"/>
        <w:jc w:val="both"/>
        <w:rPr>
          <w:sz w:val="28"/>
          <w:szCs w:val="28"/>
        </w:rPr>
      </w:pPr>
    </w:p>
    <w:p w:rsidR="00E470A1" w:rsidRDefault="00DC350A">
      <w:pPr>
        <w:ind w:left="6" w:hanging="6"/>
        <w:jc w:val="both"/>
        <w:rPr>
          <w:sz w:val="28"/>
          <w:szCs w:val="28"/>
        </w:rPr>
      </w:pPr>
      <w:r>
        <w:rPr>
          <w:sz w:val="28"/>
          <w:szCs w:val="28"/>
        </w:rPr>
        <w:t>Руководитель организации</w:t>
      </w:r>
    </w:p>
    <w:p w:rsidR="00E470A1" w:rsidRDefault="00DC350A">
      <w:pPr>
        <w:ind w:left="6" w:hanging="6"/>
        <w:jc w:val="both"/>
        <w:rPr>
          <w:sz w:val="28"/>
          <w:szCs w:val="28"/>
        </w:rPr>
      </w:pPr>
      <w:r>
        <w:rPr>
          <w:sz w:val="28"/>
          <w:szCs w:val="28"/>
        </w:rPr>
        <w:t>студенческого самоуправления</w:t>
      </w:r>
      <w:r>
        <w:rPr>
          <w:sz w:val="28"/>
          <w:szCs w:val="28"/>
        </w:rPr>
        <w:tab/>
      </w:r>
      <w:r>
        <w:rPr>
          <w:sz w:val="28"/>
          <w:szCs w:val="28"/>
        </w:rPr>
        <w:tab/>
        <w:t>(подпись)</w:t>
      </w:r>
      <w:r>
        <w:rPr>
          <w:sz w:val="28"/>
          <w:szCs w:val="28"/>
        </w:rPr>
        <w:tab/>
      </w:r>
      <w:r>
        <w:rPr>
          <w:sz w:val="28"/>
          <w:szCs w:val="28"/>
        </w:rPr>
        <w:tab/>
      </w:r>
      <w:r>
        <w:rPr>
          <w:sz w:val="28"/>
          <w:szCs w:val="28"/>
        </w:rPr>
        <w:tab/>
        <w:t>Ф.И.О.</w:t>
      </w:r>
    </w:p>
    <w:p w:rsidR="00E470A1" w:rsidRDefault="00DC350A">
      <w:pPr>
        <w:ind w:left="6" w:hanging="6"/>
        <w:jc w:val="both"/>
        <w:rPr>
          <w:sz w:val="28"/>
          <w:szCs w:val="28"/>
        </w:rPr>
      </w:pPr>
      <w:r>
        <w:br w:type="page"/>
      </w:r>
    </w:p>
    <w:p w:rsidR="00E470A1" w:rsidRPr="000A3675" w:rsidRDefault="00DC350A">
      <w:pPr>
        <w:ind w:left="6" w:hanging="6"/>
        <w:jc w:val="right"/>
        <w:rPr>
          <w:b/>
          <w:sz w:val="28"/>
          <w:szCs w:val="28"/>
        </w:rPr>
      </w:pPr>
      <w:r w:rsidRPr="000A3675">
        <w:rPr>
          <w:b/>
          <w:sz w:val="28"/>
          <w:szCs w:val="28"/>
        </w:rPr>
        <w:lastRenderedPageBreak/>
        <w:t>Приложение 2</w:t>
      </w:r>
    </w:p>
    <w:p w:rsidR="00E470A1" w:rsidRDefault="00E470A1">
      <w:pPr>
        <w:ind w:left="6" w:hanging="6"/>
        <w:jc w:val="both"/>
        <w:rPr>
          <w:sz w:val="28"/>
          <w:szCs w:val="28"/>
        </w:rPr>
      </w:pPr>
    </w:p>
    <w:p w:rsidR="00E470A1" w:rsidRDefault="00E470A1">
      <w:pPr>
        <w:ind w:left="6" w:hanging="6"/>
        <w:jc w:val="both"/>
        <w:rPr>
          <w:sz w:val="28"/>
          <w:szCs w:val="28"/>
        </w:rPr>
      </w:pPr>
    </w:p>
    <w:p w:rsidR="00E470A1" w:rsidRDefault="00DC350A">
      <w:pPr>
        <w:ind w:left="6" w:hanging="6"/>
        <w:jc w:val="both"/>
        <w:rPr>
          <w:sz w:val="28"/>
          <w:szCs w:val="28"/>
        </w:rPr>
      </w:pPr>
      <w:r>
        <w:rPr>
          <w:sz w:val="28"/>
          <w:szCs w:val="28"/>
        </w:rPr>
        <w:t>На бланке ООВО</w:t>
      </w:r>
    </w:p>
    <w:p w:rsidR="00E470A1" w:rsidRDefault="00E470A1">
      <w:pPr>
        <w:ind w:left="6" w:hanging="6"/>
        <w:jc w:val="both"/>
        <w:rPr>
          <w:sz w:val="28"/>
          <w:szCs w:val="28"/>
        </w:rPr>
      </w:pPr>
    </w:p>
    <w:p w:rsidR="00E470A1" w:rsidRDefault="00E470A1">
      <w:pPr>
        <w:ind w:left="6" w:hanging="6"/>
        <w:jc w:val="both"/>
        <w:rPr>
          <w:sz w:val="28"/>
          <w:szCs w:val="28"/>
        </w:rPr>
      </w:pPr>
    </w:p>
    <w:p w:rsidR="00E470A1" w:rsidRDefault="00E470A1">
      <w:pPr>
        <w:pBdr>
          <w:top w:val="nil"/>
          <w:left w:val="nil"/>
          <w:bottom w:val="nil"/>
          <w:right w:val="nil"/>
          <w:between w:val="nil"/>
        </w:pBdr>
        <w:ind w:firstLine="709"/>
        <w:jc w:val="both"/>
        <w:rPr>
          <w:color w:val="000000"/>
          <w:sz w:val="28"/>
          <w:szCs w:val="28"/>
        </w:rPr>
      </w:pPr>
    </w:p>
    <w:p w:rsidR="00E470A1" w:rsidRDefault="00E470A1">
      <w:pPr>
        <w:pBdr>
          <w:top w:val="nil"/>
          <w:left w:val="nil"/>
          <w:bottom w:val="nil"/>
          <w:right w:val="nil"/>
          <w:between w:val="nil"/>
        </w:pBdr>
        <w:ind w:firstLine="709"/>
        <w:jc w:val="both"/>
        <w:rPr>
          <w:color w:val="000000"/>
          <w:sz w:val="28"/>
          <w:szCs w:val="28"/>
        </w:rPr>
      </w:pPr>
    </w:p>
    <w:p w:rsidR="00E470A1" w:rsidRDefault="00E470A1">
      <w:pPr>
        <w:pBdr>
          <w:top w:val="nil"/>
          <w:left w:val="nil"/>
          <w:bottom w:val="nil"/>
          <w:right w:val="nil"/>
          <w:between w:val="nil"/>
        </w:pBdr>
        <w:ind w:firstLine="709"/>
        <w:jc w:val="both"/>
        <w:rPr>
          <w:color w:val="000000"/>
          <w:sz w:val="28"/>
          <w:szCs w:val="28"/>
        </w:rPr>
      </w:pPr>
    </w:p>
    <w:p w:rsidR="00E470A1" w:rsidRDefault="00E470A1">
      <w:pPr>
        <w:pBdr>
          <w:top w:val="nil"/>
          <w:left w:val="nil"/>
          <w:bottom w:val="nil"/>
          <w:right w:val="nil"/>
          <w:between w:val="nil"/>
        </w:pBdr>
        <w:ind w:firstLine="709"/>
        <w:jc w:val="both"/>
        <w:rPr>
          <w:color w:val="000000"/>
          <w:sz w:val="28"/>
          <w:szCs w:val="28"/>
        </w:rPr>
      </w:pPr>
    </w:p>
    <w:p w:rsidR="00E470A1" w:rsidRDefault="00DC350A">
      <w:pPr>
        <w:pBdr>
          <w:top w:val="nil"/>
          <w:left w:val="nil"/>
          <w:bottom w:val="nil"/>
          <w:right w:val="nil"/>
          <w:between w:val="nil"/>
        </w:pBdr>
        <w:ind w:firstLine="709"/>
        <w:jc w:val="both"/>
        <w:rPr>
          <w:color w:val="000000"/>
          <w:sz w:val="28"/>
          <w:szCs w:val="28"/>
        </w:rPr>
      </w:pPr>
      <w:r>
        <w:rPr>
          <w:color w:val="000000"/>
          <w:sz w:val="28"/>
          <w:szCs w:val="28"/>
        </w:rPr>
        <w:t>___________________ поддерживает участие _____________________</w:t>
      </w:r>
    </w:p>
    <w:p w:rsidR="00E470A1" w:rsidRDefault="00DC350A">
      <w:pPr>
        <w:pBdr>
          <w:top w:val="nil"/>
          <w:left w:val="nil"/>
          <w:bottom w:val="nil"/>
          <w:right w:val="nil"/>
          <w:between w:val="nil"/>
        </w:pBdr>
        <w:ind w:left="720" w:firstLine="0"/>
        <w:jc w:val="both"/>
        <w:rPr>
          <w:color w:val="000000"/>
          <w:vertAlign w:val="superscript"/>
        </w:rPr>
      </w:pPr>
      <w:r>
        <w:rPr>
          <w:color w:val="000000"/>
          <w:vertAlign w:val="superscript"/>
        </w:rPr>
        <w:t xml:space="preserve">            (полное название ООВО)</w:t>
      </w:r>
      <w:r>
        <w:rPr>
          <w:color w:val="000000"/>
          <w:vertAlign w:val="superscript"/>
        </w:rPr>
        <w:tab/>
      </w:r>
      <w:r>
        <w:rPr>
          <w:color w:val="000000"/>
          <w:vertAlign w:val="superscript"/>
        </w:rPr>
        <w:tab/>
      </w:r>
      <w:r>
        <w:rPr>
          <w:color w:val="000000"/>
          <w:vertAlign w:val="superscript"/>
        </w:rPr>
        <w:tab/>
        <w:t xml:space="preserve">            (название организации студенческого самоуправления)</w:t>
      </w:r>
    </w:p>
    <w:p w:rsidR="00E470A1" w:rsidRDefault="00DC350A">
      <w:pPr>
        <w:pBdr>
          <w:top w:val="nil"/>
          <w:left w:val="nil"/>
          <w:bottom w:val="nil"/>
          <w:right w:val="nil"/>
          <w:between w:val="nil"/>
        </w:pBdr>
        <w:ind w:firstLine="0"/>
        <w:jc w:val="both"/>
        <w:rPr>
          <w:color w:val="000000"/>
          <w:sz w:val="28"/>
          <w:szCs w:val="28"/>
        </w:rPr>
      </w:pPr>
      <w:r>
        <w:rPr>
          <w:color w:val="000000"/>
          <w:sz w:val="28"/>
          <w:szCs w:val="28"/>
        </w:rPr>
        <w:t>во Всероссийском конкурсе «Лучшая практика студенческого самоуправления в образовательных организациях высшего образования».</w:t>
      </w:r>
    </w:p>
    <w:p w:rsidR="00E470A1" w:rsidRDefault="00E470A1">
      <w:pPr>
        <w:pBdr>
          <w:top w:val="nil"/>
          <w:left w:val="nil"/>
          <w:bottom w:val="nil"/>
          <w:right w:val="nil"/>
          <w:between w:val="nil"/>
        </w:pBdr>
        <w:ind w:left="720" w:firstLine="720"/>
        <w:jc w:val="both"/>
        <w:rPr>
          <w:color w:val="000000"/>
          <w:vertAlign w:val="superscript"/>
        </w:rPr>
      </w:pPr>
    </w:p>
    <w:p w:rsidR="00E470A1" w:rsidRDefault="00E470A1">
      <w:pPr>
        <w:ind w:left="6" w:hanging="6"/>
        <w:jc w:val="both"/>
        <w:rPr>
          <w:sz w:val="28"/>
          <w:szCs w:val="28"/>
        </w:rPr>
      </w:pPr>
    </w:p>
    <w:p w:rsidR="00E470A1" w:rsidRDefault="00E470A1">
      <w:pPr>
        <w:ind w:left="6" w:hanging="6"/>
        <w:jc w:val="both"/>
        <w:rPr>
          <w:sz w:val="28"/>
          <w:szCs w:val="28"/>
        </w:rPr>
      </w:pPr>
    </w:p>
    <w:p w:rsidR="00E470A1" w:rsidRDefault="00E470A1">
      <w:pPr>
        <w:ind w:left="6" w:hanging="6"/>
        <w:jc w:val="both"/>
        <w:rPr>
          <w:sz w:val="28"/>
          <w:szCs w:val="28"/>
        </w:rPr>
      </w:pPr>
    </w:p>
    <w:p w:rsidR="00E470A1" w:rsidRDefault="00DC350A">
      <w:pPr>
        <w:ind w:left="6" w:hanging="6"/>
        <w:jc w:val="both"/>
        <w:rPr>
          <w:sz w:val="28"/>
          <w:szCs w:val="28"/>
        </w:rPr>
      </w:pPr>
      <w:r>
        <w:rPr>
          <w:sz w:val="28"/>
          <w:szCs w:val="28"/>
        </w:rPr>
        <w:t>Руководитель ООВО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Ф.И.О.</w:t>
      </w:r>
    </w:p>
    <w:p w:rsidR="00E470A1" w:rsidRDefault="00E470A1">
      <w:pPr>
        <w:ind w:left="6" w:hanging="6"/>
        <w:jc w:val="both"/>
        <w:rPr>
          <w:sz w:val="28"/>
          <w:szCs w:val="28"/>
        </w:rPr>
      </w:pPr>
    </w:p>
    <w:p w:rsidR="00E470A1" w:rsidRDefault="00E470A1">
      <w:pPr>
        <w:ind w:left="6" w:hanging="6"/>
        <w:jc w:val="both"/>
        <w:rPr>
          <w:sz w:val="28"/>
          <w:szCs w:val="28"/>
        </w:rPr>
      </w:pPr>
    </w:p>
    <w:p w:rsidR="00E470A1" w:rsidRDefault="00DC350A">
      <w:pPr>
        <w:pBdr>
          <w:top w:val="nil"/>
          <w:left w:val="nil"/>
          <w:bottom w:val="nil"/>
          <w:right w:val="nil"/>
          <w:between w:val="nil"/>
        </w:pBdr>
        <w:ind w:firstLine="0"/>
        <w:jc w:val="both"/>
        <w:rPr>
          <w:color w:val="000000"/>
          <w:sz w:val="28"/>
          <w:szCs w:val="28"/>
        </w:rPr>
      </w:pPr>
      <w:r>
        <w:br w:type="page"/>
      </w:r>
    </w:p>
    <w:p w:rsidR="00E470A1" w:rsidRPr="000A3675" w:rsidRDefault="00DC350A">
      <w:pPr>
        <w:pBdr>
          <w:top w:val="nil"/>
          <w:left w:val="nil"/>
          <w:bottom w:val="nil"/>
          <w:right w:val="nil"/>
          <w:between w:val="nil"/>
        </w:pBdr>
        <w:ind w:firstLine="0"/>
        <w:jc w:val="right"/>
        <w:rPr>
          <w:b/>
          <w:color w:val="000000"/>
          <w:sz w:val="28"/>
          <w:szCs w:val="28"/>
        </w:rPr>
      </w:pPr>
      <w:r w:rsidRPr="000A3675">
        <w:rPr>
          <w:b/>
          <w:color w:val="000000"/>
          <w:sz w:val="28"/>
          <w:szCs w:val="28"/>
        </w:rPr>
        <w:lastRenderedPageBreak/>
        <w:t>Приложение 3</w:t>
      </w:r>
    </w:p>
    <w:p w:rsidR="00E470A1" w:rsidRDefault="00E470A1">
      <w:pPr>
        <w:pBdr>
          <w:top w:val="nil"/>
          <w:left w:val="nil"/>
          <w:bottom w:val="nil"/>
          <w:right w:val="nil"/>
          <w:between w:val="nil"/>
        </w:pBdr>
        <w:ind w:firstLine="0"/>
        <w:jc w:val="both"/>
        <w:rPr>
          <w:color w:val="000000"/>
          <w:sz w:val="28"/>
          <w:szCs w:val="28"/>
        </w:rPr>
      </w:pPr>
    </w:p>
    <w:p w:rsidR="00E470A1" w:rsidRDefault="00DC350A">
      <w:pPr>
        <w:ind w:hanging="2"/>
        <w:jc w:val="center"/>
      </w:pPr>
      <w:r>
        <w:t xml:space="preserve">Согласие участника </w:t>
      </w:r>
      <w:r>
        <w:rPr>
          <w:color w:val="000000"/>
        </w:rPr>
        <w:t>Всероссийского конкурса «Лучшая практика студенческого самоуправления в образовательных организациях высшего образования»</w:t>
      </w:r>
      <w:r>
        <w:t xml:space="preserve"> на обработку персональных данных и публикацию конкурсной работы</w:t>
      </w:r>
    </w:p>
    <w:p w:rsidR="00E470A1" w:rsidRDefault="00E470A1">
      <w:pPr>
        <w:widowControl w:val="0"/>
        <w:ind w:hanging="2"/>
        <w:jc w:val="center"/>
        <w:rPr>
          <w:b/>
          <w:color w:val="000000"/>
          <w:sz w:val="22"/>
          <w:szCs w:val="22"/>
        </w:rPr>
      </w:pPr>
    </w:p>
    <w:p w:rsidR="00E470A1" w:rsidRDefault="00DC350A">
      <w:pPr>
        <w:widowControl w:val="0"/>
        <w:spacing w:after="120"/>
        <w:ind w:hanging="2"/>
        <w:rPr>
          <w:sz w:val="22"/>
          <w:szCs w:val="22"/>
        </w:rPr>
      </w:pPr>
      <w:r>
        <w:rPr>
          <w:sz w:val="22"/>
          <w:szCs w:val="22"/>
        </w:rPr>
        <w:t>Я, ____________________________________________________________________________________,</w:t>
      </w:r>
    </w:p>
    <w:p w:rsidR="00E470A1" w:rsidRDefault="00DC350A">
      <w:pPr>
        <w:widowControl w:val="0"/>
        <w:spacing w:after="120"/>
        <w:ind w:hanging="2"/>
        <w:jc w:val="center"/>
        <w:rPr>
          <w:sz w:val="16"/>
          <w:szCs w:val="16"/>
        </w:rPr>
      </w:pPr>
      <w:r>
        <w:rPr>
          <w:sz w:val="16"/>
          <w:szCs w:val="16"/>
        </w:rPr>
        <w:t>(Ф.И.О.)</w:t>
      </w:r>
    </w:p>
    <w:p w:rsidR="00E470A1" w:rsidRDefault="00DC350A">
      <w:pPr>
        <w:widowControl w:val="0"/>
        <w:spacing w:after="120"/>
        <w:ind w:hanging="2"/>
        <w:rPr>
          <w:sz w:val="22"/>
          <w:szCs w:val="22"/>
        </w:rPr>
      </w:pPr>
      <w:r>
        <w:rPr>
          <w:sz w:val="22"/>
          <w:szCs w:val="22"/>
        </w:rPr>
        <w:t>проживающий по адресу ________________________________________________________________________________________________________________________________________________________________________,</w:t>
      </w:r>
    </w:p>
    <w:p w:rsidR="00E470A1" w:rsidRDefault="00DC350A">
      <w:pPr>
        <w:widowControl w:val="0"/>
        <w:spacing w:after="120"/>
        <w:ind w:hanging="2"/>
        <w:rPr>
          <w:sz w:val="22"/>
          <w:szCs w:val="22"/>
        </w:rPr>
      </w:pPr>
      <w:r>
        <w:rPr>
          <w:sz w:val="22"/>
          <w:szCs w:val="22"/>
        </w:rPr>
        <w:t>паспорт серия _________ номер__________, выдан: ________________________________________</w:t>
      </w:r>
    </w:p>
    <w:p w:rsidR="00E470A1" w:rsidRDefault="00DC350A">
      <w:pPr>
        <w:widowControl w:val="0"/>
        <w:spacing w:after="120"/>
        <w:ind w:hanging="2"/>
        <w:rPr>
          <w:sz w:val="22"/>
          <w:szCs w:val="22"/>
        </w:rPr>
      </w:pPr>
      <w:r>
        <w:rPr>
          <w:sz w:val="22"/>
          <w:szCs w:val="22"/>
        </w:rPr>
        <w:t>____________________________________________________________________________________,</w:t>
      </w:r>
    </w:p>
    <w:p w:rsidR="00E470A1" w:rsidRDefault="00DC350A">
      <w:pPr>
        <w:widowControl w:val="0"/>
        <w:spacing w:after="120"/>
        <w:ind w:hanging="2"/>
        <w:jc w:val="center"/>
        <w:rPr>
          <w:sz w:val="16"/>
          <w:szCs w:val="16"/>
        </w:rPr>
      </w:pPr>
      <w:r>
        <w:rPr>
          <w:sz w:val="16"/>
          <w:szCs w:val="16"/>
        </w:rPr>
        <w:t>(кем и когда выдан)</w:t>
      </w:r>
    </w:p>
    <w:p w:rsidR="00E470A1" w:rsidRDefault="00DC350A">
      <w:pPr>
        <w:widowControl w:val="0"/>
        <w:ind w:hanging="2"/>
        <w:jc w:val="both"/>
        <w:rPr>
          <w:sz w:val="22"/>
          <w:szCs w:val="22"/>
        </w:rPr>
      </w:pPr>
      <w:r>
        <w:rPr>
          <w:sz w:val="22"/>
          <w:szCs w:val="22"/>
        </w:rPr>
        <w:t xml:space="preserve">руководствуясь </w:t>
      </w:r>
      <w:hyperlink r:id="rId8">
        <w:r>
          <w:rPr>
            <w:sz w:val="22"/>
            <w:szCs w:val="22"/>
          </w:rPr>
          <w:t>ст. 9</w:t>
        </w:r>
      </w:hyperlink>
      <w:r>
        <w:rPr>
          <w:sz w:val="22"/>
          <w:szCs w:val="22"/>
        </w:rPr>
        <w:t xml:space="preserve">, п. 2 ч. 2 ст. 22, п. 6 ч. 3ст. 23 Федерального закона от 27.07.2006 N 152-ФЗ «О персональных данных», заявляет о согласии на обработку Министерством науки и высшего образования Российской Федерации моих персональных данных, включающих: </w:t>
      </w:r>
    </w:p>
    <w:p w:rsidR="00E470A1" w:rsidRDefault="00DC350A">
      <w:pPr>
        <w:widowControl w:val="0"/>
        <w:ind w:hanging="2"/>
        <w:jc w:val="both"/>
        <w:rPr>
          <w:sz w:val="22"/>
          <w:szCs w:val="22"/>
        </w:rPr>
      </w:pPr>
      <w:r>
        <w:rPr>
          <w:sz w:val="22"/>
          <w:szCs w:val="22"/>
        </w:rPr>
        <w:t xml:space="preserve">фамилия, имя, отчество; </w:t>
      </w:r>
    </w:p>
    <w:p w:rsidR="00E470A1" w:rsidRDefault="00DC350A">
      <w:pPr>
        <w:widowControl w:val="0"/>
        <w:ind w:hanging="2"/>
        <w:jc w:val="both"/>
        <w:rPr>
          <w:sz w:val="22"/>
          <w:szCs w:val="22"/>
        </w:rPr>
      </w:pPr>
      <w:r>
        <w:rPr>
          <w:sz w:val="22"/>
          <w:szCs w:val="22"/>
        </w:rPr>
        <w:t xml:space="preserve">год рождения; месяц рождения; дата рождения; </w:t>
      </w:r>
    </w:p>
    <w:p w:rsidR="00E470A1" w:rsidRDefault="00DC350A">
      <w:pPr>
        <w:widowControl w:val="0"/>
        <w:ind w:hanging="2"/>
        <w:jc w:val="both"/>
        <w:rPr>
          <w:sz w:val="22"/>
          <w:szCs w:val="22"/>
        </w:rPr>
      </w:pPr>
      <w:r>
        <w:rPr>
          <w:sz w:val="22"/>
          <w:szCs w:val="22"/>
        </w:rPr>
        <w:t xml:space="preserve">место рождения; </w:t>
      </w:r>
    </w:p>
    <w:p w:rsidR="00E470A1" w:rsidRDefault="00DC350A">
      <w:pPr>
        <w:widowControl w:val="0"/>
        <w:ind w:hanging="2"/>
        <w:jc w:val="both"/>
        <w:rPr>
          <w:sz w:val="22"/>
          <w:szCs w:val="22"/>
        </w:rPr>
      </w:pPr>
      <w:r>
        <w:rPr>
          <w:sz w:val="22"/>
          <w:szCs w:val="22"/>
        </w:rPr>
        <w:t>адрес;</w:t>
      </w:r>
    </w:p>
    <w:p w:rsidR="00E470A1" w:rsidRDefault="00DC350A">
      <w:pPr>
        <w:widowControl w:val="0"/>
        <w:ind w:hanging="2"/>
        <w:jc w:val="both"/>
        <w:rPr>
          <w:sz w:val="22"/>
          <w:szCs w:val="22"/>
        </w:rPr>
      </w:pPr>
      <w:r>
        <w:rPr>
          <w:sz w:val="22"/>
          <w:szCs w:val="22"/>
        </w:rPr>
        <w:t>образование;</w:t>
      </w:r>
    </w:p>
    <w:p w:rsidR="00E470A1" w:rsidRDefault="00DC350A">
      <w:pPr>
        <w:widowControl w:val="0"/>
        <w:ind w:hanging="2"/>
        <w:jc w:val="both"/>
        <w:rPr>
          <w:sz w:val="22"/>
          <w:szCs w:val="22"/>
        </w:rPr>
      </w:pPr>
      <w:r>
        <w:rPr>
          <w:sz w:val="22"/>
          <w:szCs w:val="22"/>
        </w:rPr>
        <w:t xml:space="preserve">профессия; </w:t>
      </w:r>
    </w:p>
    <w:p w:rsidR="00E470A1" w:rsidRDefault="00DC350A">
      <w:pPr>
        <w:widowControl w:val="0"/>
        <w:ind w:hanging="2"/>
        <w:jc w:val="both"/>
        <w:rPr>
          <w:sz w:val="22"/>
          <w:szCs w:val="22"/>
        </w:rPr>
      </w:pPr>
      <w:r>
        <w:rPr>
          <w:sz w:val="22"/>
          <w:szCs w:val="22"/>
        </w:rPr>
        <w:t>гражданство;</w:t>
      </w:r>
    </w:p>
    <w:p w:rsidR="00E470A1" w:rsidRDefault="00DC350A">
      <w:pPr>
        <w:widowControl w:val="0"/>
        <w:ind w:hanging="2"/>
        <w:jc w:val="both"/>
        <w:rPr>
          <w:sz w:val="22"/>
          <w:szCs w:val="22"/>
        </w:rPr>
      </w:pPr>
      <w:r>
        <w:rPr>
          <w:sz w:val="22"/>
          <w:szCs w:val="22"/>
        </w:rPr>
        <w:t xml:space="preserve">реквизиты документа, удостоверяющего личность; </w:t>
      </w:r>
    </w:p>
    <w:p w:rsidR="00E470A1" w:rsidRDefault="00DC350A">
      <w:pPr>
        <w:widowControl w:val="0"/>
        <w:ind w:hanging="2"/>
        <w:jc w:val="both"/>
        <w:rPr>
          <w:sz w:val="22"/>
          <w:szCs w:val="22"/>
        </w:rPr>
      </w:pPr>
      <w:r>
        <w:rPr>
          <w:sz w:val="22"/>
          <w:szCs w:val="22"/>
        </w:rPr>
        <w:t>сведения об интересах;</w:t>
      </w:r>
    </w:p>
    <w:p w:rsidR="00E470A1" w:rsidRDefault="00DC350A">
      <w:pPr>
        <w:widowControl w:val="0"/>
        <w:ind w:hanging="2"/>
        <w:jc w:val="both"/>
        <w:rPr>
          <w:sz w:val="22"/>
          <w:szCs w:val="22"/>
        </w:rPr>
      </w:pPr>
      <w:r>
        <w:rPr>
          <w:sz w:val="22"/>
          <w:szCs w:val="22"/>
        </w:rPr>
        <w:t>адрес электронной почты;</w:t>
      </w:r>
    </w:p>
    <w:p w:rsidR="00E470A1" w:rsidRDefault="00DC350A">
      <w:pPr>
        <w:widowControl w:val="0"/>
        <w:ind w:hanging="2"/>
        <w:jc w:val="both"/>
        <w:rPr>
          <w:sz w:val="22"/>
          <w:szCs w:val="22"/>
        </w:rPr>
      </w:pPr>
      <w:r>
        <w:rPr>
          <w:sz w:val="22"/>
          <w:szCs w:val="22"/>
        </w:rPr>
        <w:t>телефон;</w:t>
      </w:r>
    </w:p>
    <w:p w:rsidR="00E470A1" w:rsidRDefault="00DC350A">
      <w:pPr>
        <w:ind w:hanging="2"/>
        <w:jc w:val="both"/>
        <w:rPr>
          <w:sz w:val="22"/>
          <w:szCs w:val="22"/>
        </w:rPr>
      </w:pPr>
      <w:r>
        <w:rPr>
          <w:sz w:val="22"/>
          <w:szCs w:val="22"/>
        </w:rPr>
        <w:t xml:space="preserve">другие персональные данные, необходимые для реализации целей по обработке, анализу, аудиту и учету лиц, принимающих участие во Всероссийском конкурсе – мониторинге «Практики организации воспитательной работы с обучающимися образовательных организаций высшего образования» (далее - Конкурс), а также их уведомлению о новостях, изменениях условий Конкурса, результатах Конкурса и другой информации, предусмотренной Положением </w:t>
      </w:r>
      <w:r w:rsidR="005B0B62">
        <w:rPr>
          <w:sz w:val="22"/>
          <w:szCs w:val="22"/>
        </w:rPr>
        <w:br/>
      </w:r>
      <w:r>
        <w:rPr>
          <w:sz w:val="22"/>
          <w:szCs w:val="22"/>
        </w:rPr>
        <w:t xml:space="preserve">о Конкурсе; </w:t>
      </w:r>
    </w:p>
    <w:p w:rsidR="00E470A1" w:rsidRDefault="00DC350A">
      <w:pPr>
        <w:widowControl w:val="0"/>
        <w:ind w:hanging="2"/>
        <w:jc w:val="both"/>
        <w:rPr>
          <w:sz w:val="22"/>
          <w:szCs w:val="22"/>
        </w:rPr>
      </w:pPr>
      <w:r>
        <w:rPr>
          <w:sz w:val="22"/>
          <w:szCs w:val="22"/>
        </w:rPr>
        <w:t>иные сведения необходимые для участия в конкурсах/семинарах/иных мероприятиях.</w:t>
      </w:r>
    </w:p>
    <w:p w:rsidR="00E470A1" w:rsidRDefault="00DC350A">
      <w:pPr>
        <w:widowControl w:val="0"/>
        <w:ind w:hanging="2"/>
        <w:jc w:val="both"/>
        <w:rPr>
          <w:sz w:val="22"/>
          <w:szCs w:val="22"/>
        </w:rPr>
      </w:pPr>
      <w:r>
        <w:rPr>
          <w:sz w:val="22"/>
          <w:szCs w:val="22"/>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E470A1" w:rsidRDefault="00DC350A">
      <w:pPr>
        <w:widowControl w:val="0"/>
        <w:ind w:hanging="2"/>
        <w:jc w:val="both"/>
        <w:rPr>
          <w:rFonts w:ascii="Courier New" w:eastAsia="Courier New" w:hAnsi="Courier New" w:cs="Courier New"/>
          <w:color w:val="000000"/>
          <w:sz w:val="22"/>
          <w:szCs w:val="22"/>
        </w:rPr>
      </w:pPr>
      <w:bookmarkStart w:id="3" w:name="_1fob9te" w:colFirst="0" w:colLast="0"/>
      <w:bookmarkEnd w:id="3"/>
      <w:r>
        <w:rPr>
          <w:b/>
          <w:color w:val="000000"/>
          <w:sz w:val="22"/>
          <w:szCs w:val="22"/>
        </w:rPr>
        <w:t>Целью обработки персональных данных является:</w:t>
      </w:r>
      <w:r>
        <w:rPr>
          <w:color w:val="000000"/>
          <w:sz w:val="22"/>
          <w:szCs w:val="22"/>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r>
        <w:rPr>
          <w:b/>
          <w:color w:val="000000"/>
          <w:sz w:val="22"/>
          <w:szCs w:val="22"/>
        </w:rPr>
        <w:t xml:space="preserve">соблюдения прав физических лиц при участии в конкурсах/семинарах/иных мероприятиях/и т.п. и (или) в отборах </w:t>
      </w:r>
      <w:r w:rsidR="005B0B62">
        <w:rPr>
          <w:b/>
          <w:color w:val="000000"/>
          <w:sz w:val="22"/>
          <w:szCs w:val="22"/>
        </w:rPr>
        <w:br/>
      </w:r>
      <w:r>
        <w:rPr>
          <w:b/>
          <w:color w:val="000000"/>
          <w:sz w:val="22"/>
          <w:szCs w:val="22"/>
        </w:rPr>
        <w:t xml:space="preserve">на конкурсы/семинары/иные мероприятия/и т.п., а именно: </w:t>
      </w:r>
    </w:p>
    <w:p w:rsidR="00E470A1" w:rsidRDefault="00DC350A">
      <w:pPr>
        <w:ind w:hanging="2"/>
        <w:jc w:val="both"/>
        <w:rPr>
          <w:sz w:val="22"/>
          <w:szCs w:val="22"/>
        </w:rPr>
      </w:pPr>
      <w:r>
        <w:rPr>
          <w:b/>
          <w:sz w:val="22"/>
          <w:szCs w:val="22"/>
        </w:rPr>
        <w:t xml:space="preserve">организации и проведения </w:t>
      </w:r>
      <w:r>
        <w:rPr>
          <w:color w:val="000000"/>
          <w:sz w:val="22"/>
          <w:szCs w:val="22"/>
        </w:rPr>
        <w:t>Всероссийского конкурса «Лучшая практика студенческого самоуправления в образовательных организациях высшего образования»</w:t>
      </w:r>
      <w:r>
        <w:rPr>
          <w:b/>
          <w:sz w:val="22"/>
          <w:szCs w:val="22"/>
        </w:rPr>
        <w:t xml:space="preserve">, проводимых </w:t>
      </w:r>
      <w:r>
        <w:rPr>
          <w:b/>
          <w:sz w:val="22"/>
          <w:szCs w:val="22"/>
        </w:rPr>
        <w:lastRenderedPageBreak/>
        <w:t>Министерством науки и высшего образования Российской Федерации, и публикацию конкурсной работы и фотографии, в том числе в информационно-телекоммуникационной сети «Интернет».</w:t>
      </w:r>
    </w:p>
    <w:p w:rsidR="00E470A1" w:rsidRDefault="00DC350A">
      <w:pPr>
        <w:widowControl w:val="0"/>
        <w:ind w:hanging="2"/>
        <w:jc w:val="both"/>
        <w:rPr>
          <w:color w:val="000000"/>
          <w:sz w:val="22"/>
          <w:szCs w:val="22"/>
        </w:rPr>
      </w:pPr>
      <w:bookmarkStart w:id="4" w:name="_3znysh7" w:colFirst="0" w:colLast="0"/>
      <w:bookmarkEnd w:id="4"/>
      <w:r>
        <w:rPr>
          <w:b/>
          <w:color w:val="000000"/>
          <w:sz w:val="22"/>
          <w:szCs w:val="22"/>
        </w:rPr>
        <w:t xml:space="preserve">Перечень действий: </w:t>
      </w:r>
      <w:r>
        <w:rPr>
          <w:color w:val="000000"/>
          <w:sz w:val="22"/>
          <w:szCs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E470A1" w:rsidRDefault="00DC350A">
      <w:pPr>
        <w:widowControl w:val="0"/>
        <w:ind w:hanging="2"/>
        <w:jc w:val="both"/>
        <w:rPr>
          <w:color w:val="000000"/>
          <w:sz w:val="22"/>
          <w:szCs w:val="22"/>
        </w:rPr>
      </w:pPr>
      <w:r>
        <w:rPr>
          <w:b/>
          <w:color w:val="000000"/>
          <w:sz w:val="22"/>
          <w:szCs w:val="22"/>
        </w:rPr>
        <w:t>Способы обработки персональных данных:</w:t>
      </w:r>
      <w:r>
        <w:rPr>
          <w:color w:val="000000"/>
          <w:sz w:val="22"/>
          <w:szCs w:val="22"/>
        </w:rPr>
        <w:t xml:space="preserve"> смешанная; с передачей по внутренней сети юридического лица сети интернет; без передачи по сети Интернет. </w:t>
      </w:r>
    </w:p>
    <w:p w:rsidR="00E470A1" w:rsidRDefault="00DC350A">
      <w:pPr>
        <w:widowControl w:val="0"/>
        <w:ind w:hanging="2"/>
        <w:jc w:val="both"/>
        <w:rPr>
          <w:color w:val="000000"/>
          <w:sz w:val="22"/>
          <w:szCs w:val="22"/>
        </w:rPr>
      </w:pPr>
      <w:r>
        <w:rPr>
          <w:b/>
          <w:color w:val="000000"/>
          <w:sz w:val="22"/>
          <w:szCs w:val="22"/>
        </w:rPr>
        <w:t>Трансграничная передача:</w:t>
      </w:r>
      <w:r>
        <w:rPr>
          <w:color w:val="000000"/>
          <w:sz w:val="22"/>
          <w:szCs w:val="22"/>
        </w:rPr>
        <w:t xml:space="preserve"> нет.</w:t>
      </w:r>
    </w:p>
    <w:p w:rsidR="00E470A1" w:rsidRDefault="00DC350A">
      <w:pPr>
        <w:widowControl w:val="0"/>
        <w:ind w:hanging="2"/>
        <w:jc w:val="both"/>
        <w:rPr>
          <w:color w:val="000000"/>
          <w:sz w:val="22"/>
          <w:szCs w:val="22"/>
        </w:rPr>
      </w:pPr>
      <w:r>
        <w:rPr>
          <w:b/>
          <w:color w:val="000000"/>
          <w:sz w:val="22"/>
          <w:szCs w:val="22"/>
        </w:rPr>
        <w:t>Сведения о местонахождении базы данных:</w:t>
      </w:r>
      <w:r>
        <w:rPr>
          <w:color w:val="000000"/>
          <w:sz w:val="22"/>
          <w:szCs w:val="22"/>
        </w:rPr>
        <w:t xml:space="preserve"> Россия.</w:t>
      </w:r>
    </w:p>
    <w:p w:rsidR="00E470A1" w:rsidRDefault="00DC350A">
      <w:pPr>
        <w:widowControl w:val="0"/>
        <w:ind w:hanging="2"/>
        <w:jc w:val="both"/>
        <w:rPr>
          <w:color w:val="000000"/>
          <w:sz w:val="22"/>
          <w:szCs w:val="22"/>
        </w:rPr>
      </w:pPr>
      <w:r>
        <w:rPr>
          <w:b/>
          <w:color w:val="000000"/>
          <w:sz w:val="22"/>
          <w:szCs w:val="22"/>
        </w:rPr>
        <w:t xml:space="preserve">Cрок, в течение которого действует согласие субъекта персональных данных: </w:t>
      </w:r>
      <w:r>
        <w:rPr>
          <w:color w:val="000000"/>
          <w:sz w:val="22"/>
          <w:szCs w:val="22"/>
        </w:rPr>
        <w:t xml:space="preserve">бессрочно </w:t>
      </w:r>
      <w:r w:rsidR="005B0B62">
        <w:rPr>
          <w:color w:val="000000"/>
          <w:sz w:val="22"/>
          <w:szCs w:val="22"/>
        </w:rPr>
        <w:br/>
      </w:r>
      <w:r>
        <w:rPr>
          <w:color w:val="000000"/>
          <w:sz w:val="22"/>
          <w:szCs w:val="22"/>
        </w:rPr>
        <w:t>(с учётом условия прекращения обработки персональных данных).</w:t>
      </w:r>
    </w:p>
    <w:p w:rsidR="00E470A1" w:rsidRDefault="00DC350A">
      <w:pPr>
        <w:widowControl w:val="0"/>
        <w:ind w:hanging="2"/>
        <w:jc w:val="both"/>
        <w:rPr>
          <w:b/>
          <w:color w:val="000000"/>
          <w:sz w:val="22"/>
          <w:szCs w:val="22"/>
        </w:rPr>
      </w:pPr>
      <w:r>
        <w:rPr>
          <w:b/>
          <w:color w:val="000000"/>
          <w:sz w:val="22"/>
          <w:szCs w:val="22"/>
        </w:rPr>
        <w:t xml:space="preserve">Способ отзыва, если иное не установлено федеральным законом: </w:t>
      </w:r>
      <w:r>
        <w:rPr>
          <w:color w:val="000000"/>
          <w:sz w:val="22"/>
          <w:szCs w:val="22"/>
        </w:rPr>
        <w:t xml:space="preserve">по почте заказным письмом </w:t>
      </w:r>
      <w:r w:rsidR="005B0B62">
        <w:rPr>
          <w:color w:val="000000"/>
          <w:sz w:val="22"/>
          <w:szCs w:val="22"/>
        </w:rPr>
        <w:br/>
      </w:r>
      <w:r>
        <w:rPr>
          <w:color w:val="000000"/>
          <w:sz w:val="22"/>
          <w:szCs w:val="22"/>
        </w:rPr>
        <w:t>с уведомлением о вручении.</w:t>
      </w:r>
    </w:p>
    <w:p w:rsidR="00E470A1" w:rsidRDefault="00DC350A">
      <w:pPr>
        <w:widowControl w:val="0"/>
        <w:ind w:hanging="2"/>
        <w:jc w:val="both"/>
        <w:rPr>
          <w:color w:val="000000"/>
          <w:sz w:val="22"/>
          <w:szCs w:val="22"/>
        </w:rPr>
      </w:pPr>
      <w:r>
        <w:rPr>
          <w:color w:val="000000"/>
          <w:sz w:val="22"/>
          <w:szCs w:val="22"/>
        </w:rPr>
        <w:t xml:space="preserve">Согласие дано при условии, что их обработка осуществляется ответственным лицом оператора </w:t>
      </w:r>
      <w:r w:rsidR="005B0B62">
        <w:rPr>
          <w:color w:val="000000"/>
          <w:sz w:val="22"/>
          <w:szCs w:val="22"/>
        </w:rPr>
        <w:br/>
      </w:r>
      <w:r>
        <w:rPr>
          <w:color w:val="000000"/>
          <w:sz w:val="22"/>
          <w:szCs w:val="22"/>
        </w:rPr>
        <w:t>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E470A1" w:rsidRDefault="00DC350A">
      <w:pPr>
        <w:widowControl w:val="0"/>
        <w:ind w:hanging="2"/>
        <w:jc w:val="both"/>
        <w:rPr>
          <w:color w:val="000000"/>
          <w:sz w:val="22"/>
          <w:szCs w:val="22"/>
        </w:rPr>
      </w:pPr>
      <w:r>
        <w:rPr>
          <w:color w:val="000000"/>
          <w:sz w:val="22"/>
          <w:szCs w:val="22"/>
        </w:rPr>
        <w:t>Оператор предоставляет персональные данные или поручает их обработку следующим лицам:</w:t>
      </w:r>
    </w:p>
    <w:p w:rsidR="00E470A1" w:rsidRDefault="00DC350A">
      <w:pPr>
        <w:widowControl w:val="0"/>
        <w:ind w:hanging="2"/>
        <w:jc w:val="both"/>
        <w:rPr>
          <w:color w:val="000000"/>
          <w:sz w:val="22"/>
          <w:szCs w:val="22"/>
        </w:rPr>
      </w:pPr>
      <w:r>
        <w:rPr>
          <w:color w:val="000000"/>
          <w:sz w:val="22"/>
          <w:szCs w:val="22"/>
        </w:rPr>
        <w:t xml:space="preserve">— Партнерам со стороны федеральных органов исполнительной власти и партнерских структур </w:t>
      </w:r>
      <w:r w:rsidR="005B0B62">
        <w:rPr>
          <w:color w:val="000000"/>
          <w:sz w:val="22"/>
          <w:szCs w:val="22"/>
        </w:rPr>
        <w:br/>
      </w:r>
      <w:r>
        <w:rPr>
          <w:color w:val="000000"/>
          <w:sz w:val="22"/>
          <w:szCs w:val="22"/>
        </w:rPr>
        <w:t>на основе писем поддержки.</w:t>
      </w:r>
    </w:p>
    <w:p w:rsidR="00E470A1" w:rsidRDefault="00DC350A">
      <w:pPr>
        <w:widowControl w:val="0"/>
        <w:ind w:hanging="2"/>
        <w:jc w:val="both"/>
        <w:rPr>
          <w:color w:val="000000"/>
          <w:sz w:val="22"/>
          <w:szCs w:val="22"/>
        </w:rPr>
      </w:pPr>
      <w:r>
        <w:rPr>
          <w:color w:val="000000"/>
          <w:sz w:val="22"/>
          <w:szCs w:val="22"/>
        </w:rPr>
        <w:t xml:space="preserve">— Региональным исполнительным и законодательным органам власти, образовательных </w:t>
      </w:r>
      <w:r w:rsidR="005B0B62">
        <w:rPr>
          <w:color w:val="000000"/>
          <w:sz w:val="22"/>
          <w:szCs w:val="22"/>
        </w:rPr>
        <w:br/>
      </w:r>
      <w:r>
        <w:rPr>
          <w:color w:val="000000"/>
          <w:sz w:val="22"/>
          <w:szCs w:val="22"/>
        </w:rPr>
        <w:t>и научных организаций, общественных объединений и других организаций, деятельность которых отвечает целям и задачам Конкурса.</w:t>
      </w:r>
    </w:p>
    <w:p w:rsidR="00E470A1" w:rsidRDefault="00DC350A">
      <w:pPr>
        <w:widowControl w:val="0"/>
        <w:ind w:hanging="2"/>
        <w:jc w:val="both"/>
        <w:rPr>
          <w:color w:val="000000"/>
          <w:sz w:val="22"/>
          <w:szCs w:val="22"/>
        </w:rPr>
      </w:pPr>
      <w:r>
        <w:rPr>
          <w:color w:val="000000"/>
          <w:sz w:val="22"/>
          <w:szCs w:val="22"/>
        </w:rPr>
        <w:t>— Работникам и сотрудникам по договорам гражданско-правового характера.</w:t>
      </w:r>
    </w:p>
    <w:p w:rsidR="00E470A1" w:rsidRDefault="00DC350A">
      <w:pPr>
        <w:widowControl w:val="0"/>
        <w:ind w:hanging="2"/>
        <w:jc w:val="both"/>
        <w:rPr>
          <w:color w:val="000000"/>
          <w:sz w:val="22"/>
          <w:szCs w:val="22"/>
        </w:rPr>
      </w:pPr>
      <w:r>
        <w:rPr>
          <w:color w:val="000000"/>
          <w:sz w:val="22"/>
          <w:szCs w:val="22"/>
        </w:rPr>
        <w:t>— Экспертам Конкурса.</w:t>
      </w:r>
    </w:p>
    <w:p w:rsidR="00E470A1" w:rsidRDefault="00DC350A">
      <w:pPr>
        <w:widowControl w:val="0"/>
        <w:ind w:hanging="2"/>
        <w:jc w:val="both"/>
        <w:rPr>
          <w:color w:val="000000"/>
          <w:sz w:val="22"/>
          <w:szCs w:val="22"/>
        </w:rPr>
      </w:pPr>
      <w:r>
        <w:rPr>
          <w:color w:val="000000"/>
          <w:sz w:val="22"/>
          <w:szCs w:val="22"/>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p>
    <w:p w:rsidR="00E470A1" w:rsidRDefault="00DC350A">
      <w:pPr>
        <w:widowControl w:val="0"/>
        <w:ind w:hanging="2"/>
        <w:jc w:val="both"/>
        <w:rPr>
          <w:color w:val="000000"/>
          <w:sz w:val="22"/>
          <w:szCs w:val="22"/>
        </w:rPr>
      </w:pPr>
      <w:r>
        <w:rPr>
          <w:color w:val="000000"/>
          <w:sz w:val="22"/>
          <w:szCs w:val="22"/>
        </w:rPr>
        <w:t>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E470A1" w:rsidRDefault="00DC350A">
      <w:pPr>
        <w:widowControl w:val="0"/>
        <w:ind w:hanging="2"/>
        <w:jc w:val="both"/>
        <w:rPr>
          <w:color w:val="000000"/>
          <w:sz w:val="22"/>
          <w:szCs w:val="22"/>
        </w:rPr>
      </w:pPr>
      <w:r>
        <w:rPr>
          <w:color w:val="000000"/>
          <w:sz w:val="22"/>
          <w:szCs w:val="22"/>
        </w:rPr>
        <w:t>Настоящее согласие дано мной добровольно.</w:t>
      </w:r>
    </w:p>
    <w:p w:rsidR="00E470A1" w:rsidRDefault="00E470A1">
      <w:pPr>
        <w:widowControl w:val="0"/>
        <w:ind w:hanging="2"/>
        <w:rPr>
          <w:sz w:val="22"/>
          <w:szCs w:val="22"/>
        </w:rPr>
      </w:pPr>
    </w:p>
    <w:tbl>
      <w:tblPr>
        <w:tblStyle w:val="a6"/>
        <w:tblW w:w="9369" w:type="dxa"/>
        <w:tblInd w:w="0" w:type="dxa"/>
        <w:tblLayout w:type="fixed"/>
        <w:tblLook w:val="0400" w:firstRow="0" w:lastRow="0" w:firstColumn="0" w:lastColumn="0" w:noHBand="0" w:noVBand="1"/>
      </w:tblPr>
      <w:tblGrid>
        <w:gridCol w:w="3936"/>
        <w:gridCol w:w="2089"/>
        <w:gridCol w:w="283"/>
        <w:gridCol w:w="3061"/>
      </w:tblGrid>
      <w:tr w:rsidR="00E470A1">
        <w:tc>
          <w:tcPr>
            <w:tcW w:w="3936" w:type="dxa"/>
            <w:shd w:val="clear" w:color="auto" w:fill="auto"/>
          </w:tcPr>
          <w:p w:rsidR="00E470A1" w:rsidRDefault="00DC350A" w:rsidP="00951044">
            <w:pPr>
              <w:widowControl w:val="0"/>
              <w:ind w:hanging="2"/>
              <w:rPr>
                <w:sz w:val="22"/>
                <w:szCs w:val="22"/>
              </w:rPr>
            </w:pPr>
            <w:r>
              <w:rPr>
                <w:sz w:val="22"/>
                <w:szCs w:val="22"/>
              </w:rPr>
              <w:t>«___» ________ 202</w:t>
            </w:r>
            <w:r w:rsidR="00951044">
              <w:rPr>
                <w:sz w:val="22"/>
                <w:szCs w:val="22"/>
              </w:rPr>
              <w:t>1</w:t>
            </w:r>
            <w:r>
              <w:rPr>
                <w:sz w:val="22"/>
                <w:szCs w:val="22"/>
              </w:rPr>
              <w:t xml:space="preserve"> г </w:t>
            </w:r>
          </w:p>
        </w:tc>
        <w:tc>
          <w:tcPr>
            <w:tcW w:w="2089" w:type="dxa"/>
            <w:tcBorders>
              <w:bottom w:val="single" w:sz="4" w:space="0" w:color="7F7F7F"/>
            </w:tcBorders>
            <w:shd w:val="clear" w:color="auto" w:fill="auto"/>
          </w:tcPr>
          <w:p w:rsidR="00E470A1" w:rsidRDefault="00E470A1">
            <w:pPr>
              <w:widowControl w:val="0"/>
              <w:ind w:hanging="2"/>
              <w:rPr>
                <w:sz w:val="22"/>
                <w:szCs w:val="22"/>
              </w:rPr>
            </w:pPr>
          </w:p>
        </w:tc>
        <w:tc>
          <w:tcPr>
            <w:tcW w:w="283" w:type="dxa"/>
            <w:shd w:val="clear" w:color="auto" w:fill="auto"/>
          </w:tcPr>
          <w:p w:rsidR="00E470A1" w:rsidRDefault="00DC350A">
            <w:pPr>
              <w:widowControl w:val="0"/>
              <w:ind w:hanging="2"/>
              <w:rPr>
                <w:sz w:val="22"/>
                <w:szCs w:val="22"/>
              </w:rPr>
            </w:pPr>
            <w:r>
              <w:rPr>
                <w:sz w:val="22"/>
                <w:szCs w:val="22"/>
              </w:rPr>
              <w:t>/</w:t>
            </w:r>
          </w:p>
        </w:tc>
        <w:tc>
          <w:tcPr>
            <w:tcW w:w="3061" w:type="dxa"/>
            <w:tcBorders>
              <w:bottom w:val="single" w:sz="4" w:space="0" w:color="7F7F7F"/>
            </w:tcBorders>
            <w:shd w:val="clear" w:color="auto" w:fill="auto"/>
          </w:tcPr>
          <w:p w:rsidR="00E470A1" w:rsidRDefault="00E470A1">
            <w:pPr>
              <w:widowControl w:val="0"/>
              <w:ind w:hanging="2"/>
              <w:rPr>
                <w:sz w:val="22"/>
                <w:szCs w:val="22"/>
              </w:rPr>
            </w:pPr>
          </w:p>
        </w:tc>
      </w:tr>
      <w:tr w:rsidR="00E470A1">
        <w:tc>
          <w:tcPr>
            <w:tcW w:w="3936" w:type="dxa"/>
            <w:shd w:val="clear" w:color="auto" w:fill="auto"/>
          </w:tcPr>
          <w:p w:rsidR="00E470A1" w:rsidRDefault="00E470A1">
            <w:pPr>
              <w:widowControl w:val="0"/>
              <w:ind w:hanging="2"/>
              <w:rPr>
                <w:sz w:val="22"/>
                <w:szCs w:val="22"/>
              </w:rPr>
            </w:pPr>
          </w:p>
        </w:tc>
        <w:tc>
          <w:tcPr>
            <w:tcW w:w="2089" w:type="dxa"/>
            <w:tcBorders>
              <w:top w:val="single" w:sz="4" w:space="0" w:color="7F7F7F"/>
            </w:tcBorders>
            <w:shd w:val="clear" w:color="auto" w:fill="auto"/>
          </w:tcPr>
          <w:p w:rsidR="00E470A1" w:rsidRDefault="00DC350A">
            <w:pPr>
              <w:widowControl w:val="0"/>
              <w:ind w:hanging="2"/>
              <w:rPr>
                <w:sz w:val="16"/>
                <w:szCs w:val="16"/>
              </w:rPr>
            </w:pPr>
            <w:r>
              <w:rPr>
                <w:sz w:val="16"/>
                <w:szCs w:val="16"/>
              </w:rPr>
              <w:t>Подпись</w:t>
            </w:r>
          </w:p>
        </w:tc>
        <w:tc>
          <w:tcPr>
            <w:tcW w:w="283" w:type="dxa"/>
            <w:shd w:val="clear" w:color="auto" w:fill="auto"/>
          </w:tcPr>
          <w:p w:rsidR="00E470A1" w:rsidRDefault="00E470A1">
            <w:pPr>
              <w:widowControl w:val="0"/>
              <w:ind w:hanging="2"/>
              <w:jc w:val="center"/>
              <w:rPr>
                <w:sz w:val="16"/>
                <w:szCs w:val="16"/>
              </w:rPr>
            </w:pPr>
          </w:p>
        </w:tc>
        <w:tc>
          <w:tcPr>
            <w:tcW w:w="3061" w:type="dxa"/>
            <w:tcBorders>
              <w:top w:val="single" w:sz="4" w:space="0" w:color="7F7F7F"/>
            </w:tcBorders>
            <w:shd w:val="clear" w:color="auto" w:fill="auto"/>
          </w:tcPr>
          <w:p w:rsidR="00E470A1" w:rsidRDefault="00DC350A">
            <w:pPr>
              <w:widowControl w:val="0"/>
              <w:ind w:hanging="2"/>
              <w:rPr>
                <w:sz w:val="16"/>
                <w:szCs w:val="16"/>
              </w:rPr>
            </w:pPr>
            <w:r>
              <w:rPr>
                <w:sz w:val="16"/>
                <w:szCs w:val="16"/>
              </w:rPr>
              <w:t>Расшифровка</w:t>
            </w:r>
          </w:p>
        </w:tc>
      </w:tr>
    </w:tbl>
    <w:p w:rsidR="00E470A1" w:rsidRDefault="00DC350A">
      <w:pPr>
        <w:ind w:hanging="2"/>
        <w:jc w:val="both"/>
        <w:rPr>
          <w:i/>
          <w:sz w:val="22"/>
          <w:szCs w:val="22"/>
        </w:rPr>
      </w:pPr>
      <w:r>
        <w:rPr>
          <w:i/>
          <w:sz w:val="22"/>
          <w:szCs w:val="22"/>
        </w:rPr>
        <w:t xml:space="preserve">При заполнении необходимо указывать достоверные контактные и паспортные данные, проверять корректность адреса. </w:t>
      </w:r>
    </w:p>
    <w:p w:rsidR="00E470A1" w:rsidRDefault="00DC350A">
      <w:pPr>
        <w:widowControl w:val="0"/>
        <w:ind w:hanging="2"/>
        <w:jc w:val="both"/>
        <w:rPr>
          <w:b/>
          <w:i/>
          <w:sz w:val="22"/>
          <w:szCs w:val="22"/>
        </w:rPr>
      </w:pPr>
      <w:r>
        <w:rPr>
          <w:i/>
          <w:sz w:val="22"/>
          <w:szCs w:val="22"/>
        </w:rPr>
        <w:t xml:space="preserve">Согласие на обработку персональных данных и публикацию конкурсной заполняется </w:t>
      </w:r>
      <w:r>
        <w:rPr>
          <w:b/>
          <w:i/>
          <w:sz w:val="22"/>
          <w:szCs w:val="22"/>
        </w:rPr>
        <w:t xml:space="preserve">на каждого автора и соавтора конкурсной работы. </w:t>
      </w:r>
    </w:p>
    <w:p w:rsidR="00E470A1" w:rsidRDefault="00DC350A">
      <w:pPr>
        <w:widowControl w:val="0"/>
        <w:ind w:hanging="2"/>
        <w:jc w:val="both"/>
        <w:rPr>
          <w:i/>
          <w:sz w:val="22"/>
          <w:szCs w:val="22"/>
        </w:rPr>
      </w:pPr>
      <w:r>
        <w:rPr>
          <w:i/>
          <w:sz w:val="22"/>
          <w:szCs w:val="22"/>
        </w:rPr>
        <w:t xml:space="preserve">Согласие на обработку персональных данных и публикацию конкурсной работы заполняется </w:t>
      </w:r>
      <w:r>
        <w:rPr>
          <w:b/>
          <w:i/>
          <w:sz w:val="22"/>
          <w:szCs w:val="22"/>
        </w:rPr>
        <w:t>в распечатанном виде</w:t>
      </w:r>
      <w:r>
        <w:rPr>
          <w:i/>
          <w:sz w:val="22"/>
          <w:szCs w:val="22"/>
        </w:rPr>
        <w:t xml:space="preserve">, </w:t>
      </w:r>
      <w:r>
        <w:rPr>
          <w:b/>
          <w:i/>
          <w:sz w:val="22"/>
          <w:szCs w:val="22"/>
        </w:rPr>
        <w:t>собственноручно участником конкурса</w:t>
      </w:r>
      <w:r>
        <w:rPr>
          <w:i/>
          <w:sz w:val="22"/>
          <w:szCs w:val="22"/>
        </w:rPr>
        <w:t xml:space="preserve">, подтверждается </w:t>
      </w:r>
      <w:r>
        <w:rPr>
          <w:b/>
          <w:i/>
          <w:sz w:val="22"/>
          <w:szCs w:val="22"/>
        </w:rPr>
        <w:t>оригинальной подписью</w:t>
      </w:r>
      <w:r>
        <w:rPr>
          <w:i/>
          <w:sz w:val="22"/>
          <w:szCs w:val="22"/>
        </w:rPr>
        <w:t xml:space="preserve"> и направляется Оператору в сканированном виде (в формате pdf) в комплекте с другой конкурсной документацией.</w:t>
      </w:r>
    </w:p>
    <w:p w:rsidR="00E470A1" w:rsidRDefault="00DC350A">
      <w:pPr>
        <w:ind w:hanging="2"/>
      </w:pPr>
      <w:r>
        <w:rPr>
          <w:i/>
          <w:sz w:val="22"/>
          <w:szCs w:val="22"/>
        </w:rPr>
        <w:t>По прибытии на очный этап Конкурса, оригинал данного согласия предоставляется организаторам Конкурса</w:t>
      </w:r>
    </w:p>
    <w:p w:rsidR="000A3675" w:rsidRDefault="000A3675">
      <w:pPr>
        <w:rPr>
          <w:color w:val="000000"/>
          <w:sz w:val="28"/>
          <w:szCs w:val="28"/>
        </w:rPr>
      </w:pPr>
      <w:r>
        <w:rPr>
          <w:color w:val="000000"/>
          <w:sz w:val="28"/>
          <w:szCs w:val="28"/>
        </w:rPr>
        <w:br w:type="page"/>
      </w:r>
    </w:p>
    <w:p w:rsidR="000A3675" w:rsidRDefault="000A3675" w:rsidP="000A3675">
      <w:pPr>
        <w:pBdr>
          <w:top w:val="nil"/>
          <w:left w:val="nil"/>
          <w:bottom w:val="nil"/>
          <w:right w:val="nil"/>
          <w:between w:val="nil"/>
        </w:pBdr>
        <w:ind w:firstLine="0"/>
        <w:jc w:val="right"/>
        <w:rPr>
          <w:b/>
          <w:color w:val="000000"/>
          <w:sz w:val="28"/>
          <w:szCs w:val="28"/>
        </w:rPr>
      </w:pPr>
      <w:r>
        <w:rPr>
          <w:b/>
          <w:color w:val="000000"/>
          <w:sz w:val="28"/>
          <w:szCs w:val="28"/>
        </w:rPr>
        <w:lastRenderedPageBreak/>
        <w:t>Приложение 4</w:t>
      </w:r>
    </w:p>
    <w:p w:rsidR="000A3675" w:rsidRPr="000A3675" w:rsidRDefault="000A3675" w:rsidP="000A3675">
      <w:pPr>
        <w:pBdr>
          <w:top w:val="nil"/>
          <w:left w:val="nil"/>
          <w:bottom w:val="nil"/>
          <w:right w:val="nil"/>
          <w:between w:val="nil"/>
        </w:pBdr>
        <w:ind w:firstLine="0"/>
        <w:jc w:val="right"/>
        <w:rPr>
          <w:b/>
          <w:color w:val="000000"/>
          <w:sz w:val="28"/>
          <w:szCs w:val="28"/>
        </w:rPr>
      </w:pPr>
    </w:p>
    <w:p w:rsidR="000A3675" w:rsidRDefault="000A3675" w:rsidP="000A3675">
      <w:pPr>
        <w:pBdr>
          <w:top w:val="nil"/>
          <w:left w:val="nil"/>
          <w:bottom w:val="nil"/>
          <w:right w:val="nil"/>
          <w:between w:val="nil"/>
        </w:pBdr>
        <w:ind w:firstLine="0"/>
        <w:jc w:val="center"/>
        <w:rPr>
          <w:b/>
          <w:color w:val="000000"/>
          <w:sz w:val="28"/>
          <w:szCs w:val="28"/>
        </w:rPr>
      </w:pPr>
      <w:r w:rsidRPr="000A3675">
        <w:rPr>
          <w:b/>
          <w:color w:val="000000"/>
          <w:sz w:val="28"/>
          <w:szCs w:val="28"/>
        </w:rPr>
        <w:t>Критерии оценки заявок на участие в Конкурсе Экспертной комиссией:</w:t>
      </w:r>
    </w:p>
    <w:p w:rsidR="000A3675" w:rsidRPr="000A3675" w:rsidRDefault="000A3675" w:rsidP="000A3675">
      <w:pPr>
        <w:pBdr>
          <w:top w:val="nil"/>
          <w:left w:val="nil"/>
          <w:bottom w:val="nil"/>
          <w:right w:val="nil"/>
          <w:between w:val="nil"/>
        </w:pBdr>
        <w:ind w:firstLine="0"/>
        <w:jc w:val="center"/>
        <w:rPr>
          <w:b/>
          <w:color w:val="000000"/>
          <w:sz w:val="28"/>
          <w:szCs w:val="28"/>
        </w:rPr>
      </w:pP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Актуальность и значимость проекта</w:t>
      </w:r>
      <w:r w:rsidR="005B0B62">
        <w:rPr>
          <w:color w:val="000000"/>
          <w:sz w:val="28"/>
          <w:szCs w:val="28"/>
        </w:rPr>
        <w:t xml:space="preserve"> – </w:t>
      </w:r>
      <w:r w:rsidRPr="000A3675">
        <w:rPr>
          <w:color w:val="000000"/>
          <w:sz w:val="28"/>
          <w:szCs w:val="28"/>
        </w:rPr>
        <w:t xml:space="preserve">оценка социальной значимости проекта, необходимости и своевременности решения указанной </w:t>
      </w:r>
      <w:r w:rsidR="005B0B62">
        <w:rPr>
          <w:color w:val="000000"/>
          <w:sz w:val="28"/>
          <w:szCs w:val="28"/>
        </w:rPr>
        <w:br/>
      </w:r>
      <w:r w:rsidRPr="000A3675">
        <w:rPr>
          <w:color w:val="000000"/>
          <w:sz w:val="28"/>
          <w:szCs w:val="28"/>
        </w:rPr>
        <w:t>в проекте проблемы;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Новизна проекта</w:t>
      </w:r>
      <w:r w:rsidRPr="000A3675">
        <w:rPr>
          <w:color w:val="000000"/>
          <w:sz w:val="28"/>
          <w:szCs w:val="28"/>
        </w:rPr>
        <w:t xml:space="preserve"> – представленная практика является абсолютно новой или улучшенной практикой студенческого самоуправления в ООВО;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Формулировка цели</w:t>
      </w:r>
      <w:r w:rsidRPr="000A3675">
        <w:rPr>
          <w:color w:val="000000"/>
          <w:sz w:val="28"/>
          <w:szCs w:val="28"/>
        </w:rPr>
        <w:t xml:space="preserve"> – оценка ясности, конкретности, реалистичности, измеримости и обоснованности обозначенной цели;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Команда проекта</w:t>
      </w:r>
      <w:r w:rsidRPr="000A3675">
        <w:rPr>
          <w:color w:val="000000"/>
          <w:sz w:val="28"/>
          <w:szCs w:val="28"/>
        </w:rPr>
        <w:t xml:space="preserve"> – оценка количественного состава команды проекта, распределения функций среди участников команды проекта;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Масштаб реализации проекта</w:t>
      </w:r>
      <w:r w:rsidRPr="000A3675">
        <w:rPr>
          <w:color w:val="000000"/>
          <w:sz w:val="28"/>
          <w:szCs w:val="28"/>
        </w:rPr>
        <w:t xml:space="preserve"> – оценка вовлеченности в проект местного сообщества, наличие поддержки проекта со стороны федеральных и/или государственных и/или муниципальных органов власти;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Результативность проекта</w:t>
      </w:r>
      <w:r w:rsidRPr="000A3675">
        <w:rPr>
          <w:color w:val="000000"/>
          <w:sz w:val="28"/>
          <w:szCs w:val="28"/>
        </w:rPr>
        <w:t xml:space="preserve"> – оценка востребованности количественных и качественных результатов проекта в указанных </w:t>
      </w:r>
      <w:r w:rsidR="005B0B62">
        <w:rPr>
          <w:color w:val="000000"/>
          <w:sz w:val="28"/>
          <w:szCs w:val="28"/>
        </w:rPr>
        <w:br/>
      </w:r>
      <w:r w:rsidRPr="000A3675">
        <w:rPr>
          <w:color w:val="000000"/>
          <w:sz w:val="28"/>
          <w:szCs w:val="28"/>
        </w:rPr>
        <w:t>для проекта сфере и регионе;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Информационное сопровождение проекта</w:t>
      </w:r>
      <w:r w:rsidRPr="000A3675">
        <w:rPr>
          <w:color w:val="000000"/>
          <w:sz w:val="28"/>
          <w:szCs w:val="28"/>
        </w:rPr>
        <w:t xml:space="preserve"> – оценка освещения процесса реализации проекта (социальные сети, сайт, </w:t>
      </w:r>
      <w:r w:rsidR="00297BD8" w:rsidRPr="000A3675">
        <w:rPr>
          <w:color w:val="000000"/>
          <w:sz w:val="28"/>
          <w:szCs w:val="28"/>
        </w:rPr>
        <w:t>СМИ</w:t>
      </w:r>
      <w:r w:rsidRPr="000A3675">
        <w:rPr>
          <w:color w:val="000000"/>
          <w:sz w:val="28"/>
          <w:szCs w:val="28"/>
        </w:rPr>
        <w:t xml:space="preserve"> различного масштаба);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after="240"/>
        <w:ind w:left="0" w:firstLine="360"/>
        <w:jc w:val="both"/>
        <w:rPr>
          <w:color w:val="000000"/>
          <w:sz w:val="28"/>
          <w:szCs w:val="28"/>
        </w:rPr>
      </w:pPr>
      <w:r w:rsidRPr="000A3675">
        <w:rPr>
          <w:b/>
          <w:color w:val="000000"/>
          <w:sz w:val="28"/>
          <w:szCs w:val="28"/>
        </w:rPr>
        <w:t>Целостность проекта</w:t>
      </w:r>
      <w:r w:rsidRPr="000A3675">
        <w:rPr>
          <w:color w:val="000000"/>
          <w:sz w:val="28"/>
          <w:szCs w:val="28"/>
        </w:rPr>
        <w:t xml:space="preserve"> – оценка структурированности проекта, соответствия друг другу всех составляющих проекта; максимальное количество баллов от 1 до 10.</w:t>
      </w:r>
    </w:p>
    <w:p w:rsidR="000A3675" w:rsidRPr="000A3675" w:rsidRDefault="000A3675" w:rsidP="000A3675">
      <w:pPr>
        <w:pStyle w:val="ab"/>
        <w:numPr>
          <w:ilvl w:val="0"/>
          <w:numId w:val="16"/>
        </w:numPr>
        <w:pBdr>
          <w:top w:val="nil"/>
          <w:left w:val="nil"/>
          <w:bottom w:val="nil"/>
          <w:right w:val="nil"/>
          <w:between w:val="nil"/>
        </w:pBdr>
        <w:spacing w:before="240"/>
        <w:ind w:left="0" w:firstLine="360"/>
        <w:jc w:val="both"/>
        <w:rPr>
          <w:color w:val="000000"/>
          <w:sz w:val="28"/>
          <w:szCs w:val="28"/>
        </w:rPr>
      </w:pPr>
      <w:r w:rsidRPr="000A3675">
        <w:rPr>
          <w:b/>
          <w:color w:val="000000"/>
          <w:sz w:val="28"/>
          <w:szCs w:val="28"/>
        </w:rPr>
        <w:t>Перспектива развития и потенциал проекта</w:t>
      </w:r>
      <w:r w:rsidRPr="000A3675">
        <w:rPr>
          <w:color w:val="000000"/>
          <w:sz w:val="28"/>
          <w:szCs w:val="28"/>
        </w:rPr>
        <w:t xml:space="preserve"> – оценка возможности реализации данного проекта в ООВО других регионов; максимальное количество баллов от 1 до 10.</w:t>
      </w:r>
    </w:p>
    <w:p w:rsidR="00E470A1" w:rsidRPr="000A3675" w:rsidRDefault="000A3675" w:rsidP="000A3675">
      <w:pPr>
        <w:pStyle w:val="ab"/>
        <w:numPr>
          <w:ilvl w:val="0"/>
          <w:numId w:val="16"/>
        </w:numPr>
        <w:pBdr>
          <w:top w:val="nil"/>
          <w:left w:val="nil"/>
          <w:bottom w:val="nil"/>
          <w:right w:val="nil"/>
          <w:between w:val="nil"/>
        </w:pBdr>
        <w:spacing w:before="240"/>
        <w:ind w:left="0" w:firstLine="360"/>
        <w:jc w:val="both"/>
        <w:rPr>
          <w:color w:val="000000"/>
          <w:sz w:val="28"/>
          <w:szCs w:val="28"/>
        </w:rPr>
      </w:pPr>
      <w:r>
        <w:rPr>
          <w:color w:val="000000"/>
          <w:sz w:val="28"/>
          <w:szCs w:val="28"/>
        </w:rPr>
        <w:t xml:space="preserve"> </w:t>
      </w:r>
      <w:r w:rsidRPr="000A3675">
        <w:rPr>
          <w:b/>
          <w:color w:val="000000"/>
          <w:sz w:val="28"/>
          <w:szCs w:val="28"/>
        </w:rPr>
        <w:t>Оформление проекта</w:t>
      </w:r>
      <w:r w:rsidRPr="000A3675">
        <w:rPr>
          <w:color w:val="000000"/>
          <w:sz w:val="28"/>
          <w:szCs w:val="28"/>
        </w:rPr>
        <w:t xml:space="preserve"> – оценка соответствия оформления проекта требованиям Положения; максимальное количество баллов от 1 до 10.</w:t>
      </w:r>
    </w:p>
    <w:sectPr w:rsidR="00E470A1" w:rsidRPr="000A3675" w:rsidSect="00700B98">
      <w:headerReference w:type="default" r:id="rId9"/>
      <w:pgSz w:w="11900" w:h="16840"/>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BE" w:rsidRDefault="000061BE" w:rsidP="00700B98">
      <w:r>
        <w:separator/>
      </w:r>
    </w:p>
  </w:endnote>
  <w:endnote w:type="continuationSeparator" w:id="0">
    <w:p w:rsidR="000061BE" w:rsidRDefault="000061BE" w:rsidP="0070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BE" w:rsidRDefault="000061BE" w:rsidP="00700B98">
      <w:r>
        <w:separator/>
      </w:r>
    </w:p>
  </w:footnote>
  <w:footnote w:type="continuationSeparator" w:id="0">
    <w:p w:rsidR="000061BE" w:rsidRDefault="000061BE" w:rsidP="0070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512858"/>
      <w:docPartObj>
        <w:docPartGallery w:val="Page Numbers (Top of Page)"/>
        <w:docPartUnique/>
      </w:docPartObj>
    </w:sdtPr>
    <w:sdtEndPr/>
    <w:sdtContent>
      <w:p w:rsidR="00700B98" w:rsidRDefault="00700B98">
        <w:pPr>
          <w:pStyle w:val="ac"/>
          <w:jc w:val="center"/>
        </w:pPr>
        <w:r>
          <w:fldChar w:fldCharType="begin"/>
        </w:r>
        <w:r>
          <w:instrText>PAGE   \* MERGEFORMAT</w:instrText>
        </w:r>
        <w:r>
          <w:fldChar w:fldCharType="separate"/>
        </w:r>
        <w:r w:rsidR="00C653E5">
          <w:rPr>
            <w:noProof/>
          </w:rPr>
          <w:t>6</w:t>
        </w:r>
        <w:r>
          <w:fldChar w:fldCharType="end"/>
        </w:r>
      </w:p>
    </w:sdtContent>
  </w:sdt>
  <w:p w:rsidR="00700B98" w:rsidRDefault="00700B9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FF5"/>
    <w:multiLevelType w:val="multilevel"/>
    <w:tmpl w:val="B25610A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72F0C"/>
    <w:multiLevelType w:val="multilevel"/>
    <w:tmpl w:val="18F0302E"/>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9F4FFC"/>
    <w:multiLevelType w:val="multilevel"/>
    <w:tmpl w:val="657A5E4A"/>
    <w:lvl w:ilvl="0">
      <w:start w:val="5"/>
      <w:numFmt w:val="bullet"/>
      <w:lvlText w:val="−"/>
      <w:lvlJc w:val="left"/>
      <w:pPr>
        <w:ind w:left="1066" w:hanging="360"/>
      </w:pPr>
      <w:rPr>
        <w:rFonts w:ascii="Times New Roman" w:eastAsia="Times New Roman" w:hAnsi="Times New Roman" w:cs="Times New Roman"/>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3" w15:restartNumberingAfterBreak="0">
    <w:nsid w:val="106410FD"/>
    <w:multiLevelType w:val="multilevel"/>
    <w:tmpl w:val="EE7222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7F3D0B"/>
    <w:multiLevelType w:val="multilevel"/>
    <w:tmpl w:val="FBDA725E"/>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D02B22"/>
    <w:multiLevelType w:val="multilevel"/>
    <w:tmpl w:val="CAD4A70E"/>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6B40BE"/>
    <w:multiLevelType w:val="multilevel"/>
    <w:tmpl w:val="E20C8214"/>
    <w:lvl w:ilvl="0">
      <w:start w:val="4"/>
      <w:numFmt w:val="decimal"/>
      <w:lvlText w:val="%1."/>
      <w:lvlJc w:val="left"/>
      <w:pPr>
        <w:ind w:left="360" w:hanging="360"/>
      </w:pPr>
    </w:lvl>
    <w:lvl w:ilvl="1">
      <w:start w:val="5"/>
      <w:numFmt w:val="bullet"/>
      <w:lvlText w:val="−"/>
      <w:lvlJc w:val="left"/>
      <w:pPr>
        <w:ind w:left="792" w:hanging="432"/>
      </w:pPr>
      <w:rPr>
        <w:rFonts w:ascii="Times New Roman" w:eastAsia="Times New Roman" w:hAnsi="Times New Roman" w:cs="Times New Roman"/>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4"/>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7" w15:restartNumberingAfterBreak="0">
    <w:nsid w:val="249D61D1"/>
    <w:multiLevelType w:val="multilevel"/>
    <w:tmpl w:val="A0B84854"/>
    <w:lvl w:ilvl="0">
      <w:start w:val="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F5D1F43"/>
    <w:multiLevelType w:val="hybridMultilevel"/>
    <w:tmpl w:val="218A3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DB39CA"/>
    <w:multiLevelType w:val="multilevel"/>
    <w:tmpl w:val="940ABAD2"/>
    <w:lvl w:ilvl="0">
      <w:start w:val="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B1E7678"/>
    <w:multiLevelType w:val="multilevel"/>
    <w:tmpl w:val="6052BC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4F7D33C9"/>
    <w:multiLevelType w:val="multilevel"/>
    <w:tmpl w:val="BC741F12"/>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76B71EB"/>
    <w:multiLevelType w:val="multilevel"/>
    <w:tmpl w:val="04989B80"/>
    <w:lvl w:ilvl="0">
      <w:start w:val="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BA33F68"/>
    <w:multiLevelType w:val="multilevel"/>
    <w:tmpl w:val="67CECA1E"/>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E7A32B8"/>
    <w:multiLevelType w:val="multilevel"/>
    <w:tmpl w:val="D85CD0DE"/>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E77653"/>
    <w:multiLevelType w:val="hybridMultilevel"/>
    <w:tmpl w:val="5FA6F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48421F"/>
    <w:multiLevelType w:val="multilevel"/>
    <w:tmpl w:val="A62C991A"/>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53050"/>
    <w:multiLevelType w:val="multilevel"/>
    <w:tmpl w:val="6F104C94"/>
    <w:lvl w:ilvl="0">
      <w:start w:val="3"/>
      <w:numFmt w:val="decimal"/>
      <w:lvlText w:val="%1."/>
      <w:lvlJc w:val="left"/>
      <w:pPr>
        <w:ind w:left="360" w:hanging="360"/>
      </w:pPr>
    </w:lvl>
    <w:lvl w:ilvl="1">
      <w:start w:val="1"/>
      <w:numFmt w:val="decimal"/>
      <w:lvlText w:val="%1.%2."/>
      <w:lvlJc w:val="left"/>
      <w:pPr>
        <w:ind w:left="792" w:hanging="432"/>
      </w:pPr>
    </w:lvl>
    <w:lvl w:ilvl="2">
      <w:start w:val="5"/>
      <w:numFmt w:val="bullet"/>
      <w:lvlText w:val="−"/>
      <w:lvlJc w:val="left"/>
      <w:pPr>
        <w:ind w:left="1224" w:hanging="504"/>
      </w:pPr>
      <w:rPr>
        <w:rFonts w:ascii="Times New Roman" w:eastAsia="Times New Roman" w:hAnsi="Times New Roman" w:cs="Times New Roman"/>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4"/>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num w:numId="1">
    <w:abstractNumId w:val="1"/>
  </w:num>
  <w:num w:numId="2">
    <w:abstractNumId w:val="17"/>
  </w:num>
  <w:num w:numId="3">
    <w:abstractNumId w:val="5"/>
  </w:num>
  <w:num w:numId="4">
    <w:abstractNumId w:val="7"/>
  </w:num>
  <w:num w:numId="5">
    <w:abstractNumId w:val="6"/>
  </w:num>
  <w:num w:numId="6">
    <w:abstractNumId w:val="16"/>
  </w:num>
  <w:num w:numId="7">
    <w:abstractNumId w:val="0"/>
  </w:num>
  <w:num w:numId="8">
    <w:abstractNumId w:val="3"/>
  </w:num>
  <w:num w:numId="9">
    <w:abstractNumId w:val="12"/>
  </w:num>
  <w:num w:numId="10">
    <w:abstractNumId w:val="4"/>
  </w:num>
  <w:num w:numId="11">
    <w:abstractNumId w:val="2"/>
  </w:num>
  <w:num w:numId="12">
    <w:abstractNumId w:val="14"/>
  </w:num>
  <w:num w:numId="13">
    <w:abstractNumId w:val="9"/>
  </w:num>
  <w:num w:numId="14">
    <w:abstractNumId w:val="13"/>
  </w:num>
  <w:num w:numId="15">
    <w:abstractNumId w:val="11"/>
  </w:num>
  <w:num w:numId="16">
    <w:abstractNumId w:val="15"/>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A1"/>
    <w:rsid w:val="000061BE"/>
    <w:rsid w:val="00032E54"/>
    <w:rsid w:val="000A3675"/>
    <w:rsid w:val="00297BD8"/>
    <w:rsid w:val="002E0F9A"/>
    <w:rsid w:val="00334EF7"/>
    <w:rsid w:val="003A7B66"/>
    <w:rsid w:val="00470F21"/>
    <w:rsid w:val="00493691"/>
    <w:rsid w:val="004D0C50"/>
    <w:rsid w:val="00587CE1"/>
    <w:rsid w:val="00597296"/>
    <w:rsid w:val="005B0B62"/>
    <w:rsid w:val="00700B98"/>
    <w:rsid w:val="008A39C0"/>
    <w:rsid w:val="00951044"/>
    <w:rsid w:val="009953CA"/>
    <w:rsid w:val="00AD0C4D"/>
    <w:rsid w:val="00C653E5"/>
    <w:rsid w:val="00C836FB"/>
    <w:rsid w:val="00CE1C0F"/>
    <w:rsid w:val="00D8513D"/>
    <w:rsid w:val="00DC350A"/>
    <w:rsid w:val="00E470A1"/>
    <w:rsid w:val="00E51B23"/>
    <w:rsid w:val="00E649D6"/>
    <w:rsid w:val="00E92E51"/>
    <w:rsid w:val="00EB2521"/>
    <w:rsid w:val="00F63FD5"/>
    <w:rsid w:val="00F8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5465E-F487-4F61-923C-78F4EB64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character" w:styleId="a7">
    <w:name w:val="Hyperlink"/>
    <w:basedOn w:val="a0"/>
    <w:uiPriority w:val="99"/>
    <w:unhideWhenUsed/>
    <w:rsid w:val="00F63FD5"/>
    <w:rPr>
      <w:color w:val="0000FF" w:themeColor="hyperlink"/>
      <w:u w:val="single"/>
    </w:rPr>
  </w:style>
  <w:style w:type="character" w:styleId="a8">
    <w:name w:val="FollowedHyperlink"/>
    <w:basedOn w:val="a0"/>
    <w:uiPriority w:val="99"/>
    <w:semiHidden/>
    <w:unhideWhenUsed/>
    <w:rsid w:val="00F63FD5"/>
    <w:rPr>
      <w:color w:val="800080" w:themeColor="followedHyperlink"/>
      <w:u w:val="single"/>
    </w:rPr>
  </w:style>
  <w:style w:type="paragraph" w:styleId="a9">
    <w:name w:val="Balloon Text"/>
    <w:basedOn w:val="a"/>
    <w:link w:val="aa"/>
    <w:uiPriority w:val="99"/>
    <w:semiHidden/>
    <w:unhideWhenUsed/>
    <w:rsid w:val="002E0F9A"/>
    <w:rPr>
      <w:rFonts w:ascii="Segoe UI" w:hAnsi="Segoe UI" w:cs="Segoe UI"/>
      <w:sz w:val="18"/>
      <w:szCs w:val="18"/>
    </w:rPr>
  </w:style>
  <w:style w:type="character" w:customStyle="1" w:styleId="aa">
    <w:name w:val="Текст выноски Знак"/>
    <w:basedOn w:val="a0"/>
    <w:link w:val="a9"/>
    <w:uiPriority w:val="99"/>
    <w:semiHidden/>
    <w:rsid w:val="002E0F9A"/>
    <w:rPr>
      <w:rFonts w:ascii="Segoe UI" w:hAnsi="Segoe UI" w:cs="Segoe UI"/>
      <w:sz w:val="18"/>
      <w:szCs w:val="18"/>
    </w:rPr>
  </w:style>
  <w:style w:type="paragraph" w:styleId="ab">
    <w:name w:val="List Paragraph"/>
    <w:basedOn w:val="a"/>
    <w:uiPriority w:val="34"/>
    <w:qFormat/>
    <w:rsid w:val="000A3675"/>
    <w:pPr>
      <w:ind w:left="720"/>
      <w:contextualSpacing/>
    </w:pPr>
  </w:style>
  <w:style w:type="paragraph" w:styleId="ac">
    <w:name w:val="header"/>
    <w:basedOn w:val="a"/>
    <w:link w:val="ad"/>
    <w:uiPriority w:val="99"/>
    <w:unhideWhenUsed/>
    <w:rsid w:val="00700B98"/>
    <w:pPr>
      <w:tabs>
        <w:tab w:val="center" w:pos="4677"/>
        <w:tab w:val="right" w:pos="9355"/>
      </w:tabs>
    </w:pPr>
  </w:style>
  <w:style w:type="character" w:customStyle="1" w:styleId="ad">
    <w:name w:val="Верхний колонтитул Знак"/>
    <w:basedOn w:val="a0"/>
    <w:link w:val="ac"/>
    <w:uiPriority w:val="99"/>
    <w:rsid w:val="00700B98"/>
  </w:style>
  <w:style w:type="paragraph" w:styleId="ae">
    <w:name w:val="footer"/>
    <w:basedOn w:val="a"/>
    <w:link w:val="af"/>
    <w:uiPriority w:val="99"/>
    <w:unhideWhenUsed/>
    <w:rsid w:val="00700B98"/>
    <w:pPr>
      <w:tabs>
        <w:tab w:val="center" w:pos="4677"/>
        <w:tab w:val="right" w:pos="9355"/>
      </w:tabs>
    </w:pPr>
  </w:style>
  <w:style w:type="character" w:customStyle="1" w:styleId="af">
    <w:name w:val="Нижний колонтитул Знак"/>
    <w:basedOn w:val="a0"/>
    <w:link w:val="ae"/>
    <w:uiPriority w:val="99"/>
    <w:rsid w:val="0070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1089;&#1090;&#1091;&#1076;&#1089;&#1072;&#1084;&#1086;&#1091;&#1087;&#1088;&#1072;&#1074;&#1083;&#1077;&#1085;&#1080;&#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2872</Words>
  <Characters>16372</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Демидова Марта Григорьевна</cp:lastModifiedBy>
  <cp:revision>6</cp:revision>
  <cp:lastPrinted>2021-06-22T06:39:00Z</cp:lastPrinted>
  <dcterms:created xsi:type="dcterms:W3CDTF">2021-06-21T11:41:00Z</dcterms:created>
  <dcterms:modified xsi:type="dcterms:W3CDTF">2021-06-22T06:58:00Z</dcterms:modified>
</cp:coreProperties>
</file>